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花溪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178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仿宋_GB2312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陈卡斌代表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/>
        <w:jc w:val="both"/>
        <w:textAlignment w:val="auto"/>
        <w:rPr>
          <w:rFonts w:hint="eastAsia" w:ascii="仿宋_GB2312" w:eastAsia="仿宋_GB2312" w:cs="Arial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提出的</w:t>
      </w:r>
      <w:r>
        <w:rPr>
          <w:rFonts w:hint="eastAsia" w:ascii="仿宋_GB2312" w:eastAsia="仿宋_GB2312" w:cs="Arial"/>
          <w:sz w:val="32"/>
          <w:szCs w:val="32"/>
        </w:rPr>
        <w:t>《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关于在贵州省花溪经济开发区建立专职消防站的建议</w:t>
      </w:r>
      <w:r>
        <w:rPr>
          <w:rFonts w:hint="eastAsia" w:ascii="仿宋_GB2312" w:eastAsia="仿宋_GB2312" w:cs="Arial"/>
          <w:sz w:val="32"/>
          <w:szCs w:val="32"/>
        </w:rPr>
        <w:t>》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我大队高度重视，现将办理情况报告如下：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703"/>
        <w:jc w:val="both"/>
        <w:textAlignment w:val="auto"/>
        <w:rPr>
          <w:rFonts w:hint="eastAsia" w:ascii="仿宋_GB2312" w:eastAsia="仿宋_GB2312" w:cs="Arial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今年以来，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大队提请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政府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组织召开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专题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研究燕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楼镇消防站建设工作，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联合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燕楼镇、区园区建设服务中心、区产发公司等部门围绕消防站用地合规性、债务风险防控、资金保障能力等核心要素，开展多轮实地勘察、摸排调研及联合会商，先后拟定三个选址方案，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经多轮讨论商榷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最终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选址于贵阳市花溪区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燕楼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镇园区二号路（贵阳花溪南部表处基地投资有限公司二号地块10号楼一楼）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，占地面积约984.68㎡，目前正在进行装修，预计于12月底完成装修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703"/>
        <w:jc w:val="both"/>
        <w:textAlignment w:val="auto"/>
        <w:rPr>
          <w:rFonts w:hint="eastAsia" w:ascii="仿宋_GB2312" w:eastAsia="仿宋_GB2312" w:cs="Arial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目前暂由贵州天之源环保科技发展有限公司作为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燕楼镇专职队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临时过渡点，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日，大队为燕楼镇配备了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名政府专职消防队员及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辆消防车，强化了政府乡镇政府专职队力量，提升专业灭火救援水平。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703"/>
        <w:jc w:val="both"/>
        <w:textAlignment w:val="auto"/>
        <w:rPr>
          <w:rFonts w:hint="eastAsia" w:ascii="仿宋_GB2312" w:eastAsia="仿宋_GB2312" w:cs="Arial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大队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多次督促指导燕楼镇消防站建设工作，不断推进燕楼消防站建设装修进度。</w:t>
      </w:r>
    </w:p>
    <w:p>
      <w:pPr>
        <w:keepNext w:val="0"/>
        <w:keepLines w:val="0"/>
        <w:pageBreakBefore w:val="0"/>
        <w:widowControl w:val="0"/>
        <w:tabs>
          <w:tab w:val="left" w:pos="596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14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6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贵阳市花溪区消防救援大队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 w:cs="Arial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 w:cs="Arial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 w:cs="Arial"/>
          <w:sz w:val="32"/>
          <w:szCs w:val="32"/>
        </w:rPr>
        <w:t xml:space="preserve">日  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- 7 -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Q+V+SdAAAAADAQAADwAAAAAAAAABACAAAAA4AAAAZHJzL2Rvd25y&#10;ZXYueG1sUEsBAhQAFAAAAAgAh07iQAPb+By3AQAAUQMAAA4AAAAAAAAAAQAgAAAAN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TMwNTNkMjMyMTIxY2VmNWU3MDVlNDI1NDZlYzcifQ=="/>
  </w:docVars>
  <w:rsids>
    <w:rsidRoot w:val="6AF05321"/>
    <w:rsid w:val="02FC4BA2"/>
    <w:rsid w:val="06017A03"/>
    <w:rsid w:val="07D917D3"/>
    <w:rsid w:val="092045B4"/>
    <w:rsid w:val="0B6631C9"/>
    <w:rsid w:val="184D65B4"/>
    <w:rsid w:val="1BCA4DEA"/>
    <w:rsid w:val="1E495E0E"/>
    <w:rsid w:val="1EC87396"/>
    <w:rsid w:val="2334438E"/>
    <w:rsid w:val="239F37DE"/>
    <w:rsid w:val="277A5495"/>
    <w:rsid w:val="2D630BFB"/>
    <w:rsid w:val="2E1E2971"/>
    <w:rsid w:val="31AF6CFF"/>
    <w:rsid w:val="31D4584C"/>
    <w:rsid w:val="37F16DFE"/>
    <w:rsid w:val="391D0DB6"/>
    <w:rsid w:val="3A453C8E"/>
    <w:rsid w:val="3CAD5390"/>
    <w:rsid w:val="3CF962FA"/>
    <w:rsid w:val="42965AEA"/>
    <w:rsid w:val="44C52F1C"/>
    <w:rsid w:val="46610E59"/>
    <w:rsid w:val="470C54FA"/>
    <w:rsid w:val="47504316"/>
    <w:rsid w:val="4BF733B5"/>
    <w:rsid w:val="4CD020DA"/>
    <w:rsid w:val="4D73121B"/>
    <w:rsid w:val="4E201AEA"/>
    <w:rsid w:val="4EDFBA68"/>
    <w:rsid w:val="4F532A4B"/>
    <w:rsid w:val="553C4304"/>
    <w:rsid w:val="574E49EB"/>
    <w:rsid w:val="59F82C69"/>
    <w:rsid w:val="5D156EA9"/>
    <w:rsid w:val="5DF168A1"/>
    <w:rsid w:val="5DFDA237"/>
    <w:rsid w:val="604C76F5"/>
    <w:rsid w:val="606768FB"/>
    <w:rsid w:val="60BB0944"/>
    <w:rsid w:val="63174F9F"/>
    <w:rsid w:val="658B65D3"/>
    <w:rsid w:val="67FD64E9"/>
    <w:rsid w:val="69DD0451"/>
    <w:rsid w:val="69FB922A"/>
    <w:rsid w:val="6AF05321"/>
    <w:rsid w:val="74115F2E"/>
    <w:rsid w:val="747BC176"/>
    <w:rsid w:val="764C4219"/>
    <w:rsid w:val="767B5B98"/>
    <w:rsid w:val="768D7508"/>
    <w:rsid w:val="776D7514"/>
    <w:rsid w:val="7773925B"/>
    <w:rsid w:val="787F56B3"/>
    <w:rsid w:val="78954E92"/>
    <w:rsid w:val="78F97D02"/>
    <w:rsid w:val="7CF104E6"/>
    <w:rsid w:val="7DFFBBB9"/>
    <w:rsid w:val="7FEC1966"/>
    <w:rsid w:val="7FFFC333"/>
    <w:rsid w:val="DFE7A91D"/>
    <w:rsid w:val="EFF96ED2"/>
    <w:rsid w:val="EFFECF18"/>
    <w:rsid w:val="FFB58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974</Characters>
  <Lines>0</Lines>
  <Paragraphs>0</Paragraphs>
  <TotalTime>0</TotalTime>
  <ScaleCrop>false</ScaleCrop>
  <LinksUpToDate>false</LinksUpToDate>
  <CharactersWithSpaces>1195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2020-07-03T23:21:00Z</dcterms:created>
  <dc:creator>低调de左后卫</dc:creator>
  <cp:lastModifiedBy>jing</cp:lastModifiedBy>
  <cp:lastPrinted>2025-07-24T09:25:00Z</cp:lastPrinted>
  <dcterms:modified xsi:type="dcterms:W3CDTF">2025-11-27T15:03:45Z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988DBD0BCAAD30B778597F68942410CA_43</vt:lpwstr>
  </property>
  <property fmtid="{D5CDD505-2E9C-101B-9397-08002B2CF9AE}" pid="4" name="KSOTemplateDocerSaveRecord">
    <vt:lpwstr>eyJoZGlkIjoiZGY1ZWNjNmMzZjU0YjFmZWExNTdiNjg1MzRkYTJjYTIiLCJ1c2VySWQiOiIyMzA3MDE5MDUifQ==</vt:lpwstr>
  </property>
</Properties>
</file>