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F1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6F65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lang w:val="en-US" w:eastAsia="zh-CN"/>
          <w14:textFill>
            <w14:solidFill>
              <w14:schemeClr w14:val="tx1"/>
            </w14:solidFill>
          </w14:textFill>
        </w:rPr>
        <w:t>石阡县消防救援大队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r>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000000" w:themeColor="text1"/>
          <w:spacing w:val="0"/>
          <w:sz w:val="44"/>
          <w:szCs w:val="44"/>
          <w14:textFill>
            <w14:solidFill>
              <w14:schemeClr w14:val="tx1"/>
            </w14:solidFill>
          </w14:textFill>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总队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政府信息公开工作，结合实际，制定《</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石阡</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石阡</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县消防救援大队是《</w:t>
      </w:r>
      <w:r>
        <w:rPr>
          <w:rFonts w:hint="eastAsia" w:ascii="Times New Roman" w:hAnsi="Times New Roman" w:eastAsia="方正仿宋_GBK" w:cs="Times New Roman"/>
          <w:i w:val="0"/>
          <w:caps w:val="0"/>
          <w:color w:val="000000" w:themeColor="text1"/>
          <w:spacing w:val="0"/>
          <w:sz w:val="32"/>
          <w:szCs w:val="32"/>
          <w:lang w:eastAsia="zh-CN"/>
          <w14:textFill>
            <w14:solidFill>
              <w14:schemeClr w14:val="tx1"/>
            </w14:solidFill>
          </w14:textFill>
        </w:rPr>
        <w:t>石阡</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县消防救援大队政府信息主动公开基本目录》落实的责任主体。公开载体为</w:t>
      </w:r>
      <w:r>
        <w:rPr>
          <w:rFonts w:hint="default" w:ascii="Times New Roman" w:hAnsi="Times New Roman" w:eastAsia="方正仿宋_GBK" w:cs="Times New Roman"/>
          <w:i w:val="0"/>
          <w:caps w:val="0"/>
          <w:color w:val="000000" w:themeColor="text1"/>
          <w:spacing w:val="0"/>
          <w:sz w:val="32"/>
          <w:szCs w:val="32"/>
          <w:u w:val="none"/>
          <w14:textFill>
            <w14:solidFill>
              <w14:schemeClr w14:val="tx1"/>
            </w14:solidFill>
          </w14:textFill>
        </w:rPr>
        <w:t>贵州消防门户网</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政府信息公开工作提出意见建议的，请与</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石阡县消防救援大队办公室</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联系。</w:t>
      </w:r>
    </w:p>
    <w:p w14:paraId="3C3F59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电话：</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0856-7621043</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3C94C7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地址：</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贵州省铜仁市石阡县五方国际</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2DE1B3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邮编：55</w:t>
      </w:r>
      <w:r>
        <w:rPr>
          <w:rFonts w:hint="eastAsia" w:ascii="Times New Roman" w:hAnsi="Times New Roman" w:eastAsia="方正仿宋_GBK" w:cs="Times New Roman"/>
          <w:i w:val="0"/>
          <w:caps w:val="0"/>
          <w:color w:val="000000" w:themeColor="text1"/>
          <w:spacing w:val="0"/>
          <w:sz w:val="32"/>
          <w:szCs w:val="32"/>
          <w:lang w:val="en-US" w:eastAsia="zh-CN"/>
          <w14:textFill>
            <w14:solidFill>
              <w14:schemeClr w14:val="tx1"/>
            </w14:solidFill>
          </w14:textFill>
        </w:rPr>
        <w:t>5100</w:t>
      </w:r>
      <w:r>
        <w:rPr>
          <w:rFonts w:hint="default" w:ascii="Times New Roman" w:hAnsi="Times New Roman" w:eastAsia="方正仿宋_GBK" w:cs="Times New Roman"/>
          <w:i w:val="0"/>
          <w:caps w:val="0"/>
          <w:color w:val="000000" w:themeColor="text1"/>
          <w:spacing w:val="0"/>
          <w:sz w:val="32"/>
          <w:szCs w:val="32"/>
          <w14:textFill>
            <w14:solidFill>
              <w14:schemeClr w14:val="tx1"/>
            </w14:solidFill>
          </w14:textFill>
        </w:rPr>
        <w:t>。</w:t>
      </w:r>
    </w:p>
    <w:p w14:paraId="5D844ADA">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000000" w:themeColor="text1"/>
          <w14:textFill>
            <w14:solidFill>
              <w14:schemeClr w14:val="tx1"/>
            </w14:solidFill>
          </w14:textFill>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pPr>
    </w:p>
    <w:p w14:paraId="62A65F49">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i w:val="0"/>
          <w:caps w:val="0"/>
          <w:color w:val="000000" w:themeColor="text1"/>
          <w:spacing w:val="0"/>
          <w:sz w:val="44"/>
          <w:szCs w:val="44"/>
          <w:lang w:val="en-US" w:eastAsia="zh-CN"/>
          <w14:textFill>
            <w14:solidFill>
              <w14:schemeClr w14:val="tx1"/>
            </w14:solidFill>
          </w14:textFill>
        </w:rPr>
        <w:t>石阡县消防救援大队</w:t>
      </w:r>
      <w:r>
        <w:rPr>
          <w:rFonts w:hint="eastAsia" w:ascii="方正小标宋_GBK" w:hAnsi="方正小标宋_GBK" w:eastAsia="方正小标宋_GBK" w:cs="方正小标宋_GBK"/>
          <w:i w:val="0"/>
          <w:caps w:val="0"/>
          <w:color w:val="000000" w:themeColor="text1"/>
          <w:spacing w:val="0"/>
          <w:sz w:val="44"/>
          <w:szCs w:val="44"/>
          <w14:textFill>
            <w14:solidFill>
              <w14:schemeClr w14:val="tx1"/>
            </w14:solidFill>
          </w14:textFill>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tbl>
      <w:tblPr>
        <w:tblStyle w:val="5"/>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778"/>
        <w:gridCol w:w="1377"/>
        <w:gridCol w:w="2741"/>
        <w:gridCol w:w="2402"/>
        <w:gridCol w:w="1268"/>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1A5392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公共</w:t>
            </w:r>
          </w:p>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类别</w:t>
            </w:r>
          </w:p>
        </w:tc>
        <w:tc>
          <w:tcPr>
            <w:tcW w:w="778"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序号</w:t>
            </w:r>
          </w:p>
        </w:tc>
        <w:tc>
          <w:tcPr>
            <w:tcW w:w="1377"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公开事项</w:t>
            </w:r>
          </w:p>
        </w:tc>
        <w:tc>
          <w:tcPr>
            <w:tcW w:w="2741"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公开内容</w:t>
            </w:r>
          </w:p>
        </w:tc>
        <w:tc>
          <w:tcPr>
            <w:tcW w:w="2402" w:type="dxa"/>
            <w:vAlign w:val="center"/>
          </w:tcPr>
          <w:p w14:paraId="1C6798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公开</w:t>
            </w:r>
          </w:p>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方式</w:t>
            </w:r>
          </w:p>
        </w:tc>
        <w:tc>
          <w:tcPr>
            <w:tcW w:w="1268" w:type="dxa"/>
            <w:vAlign w:val="center"/>
          </w:tcPr>
          <w:p w14:paraId="2C6F3C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方正黑体_GBK" w:hAnsi="方正黑体_GBK" w:eastAsia="方正黑体_GBK" w:cs="方正黑体_GBK"/>
                <w:color w:val="000000" w:themeColor="text1"/>
                <w:spacing w:val="0"/>
                <w:sz w:val="28"/>
                <w:szCs w:val="28"/>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责任</w:t>
            </w:r>
          </w:p>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方正黑体_GBK" w:hAnsi="方正黑体_GBK" w:eastAsia="方正黑体_GBK" w:cs="方正黑体_GBK"/>
                <w:color w:val="000000" w:themeColor="text1"/>
                <w:sz w:val="28"/>
                <w:szCs w:val="28"/>
                <w:vertAlign w:val="baseline"/>
                <w14:textFill>
                  <w14:solidFill>
                    <w14:schemeClr w14:val="tx1"/>
                  </w14:solidFill>
                </w14:textFill>
              </w:rPr>
            </w:pPr>
            <w:r>
              <w:rPr>
                <w:rFonts w:hint="eastAsia" w:ascii="方正黑体_GBK" w:hAnsi="方正黑体_GBK" w:eastAsia="方正黑体_GBK" w:cs="方正黑体_GBK"/>
                <w:i w:val="0"/>
                <w:caps w:val="0"/>
                <w:color w:val="000000" w:themeColor="text1"/>
                <w:spacing w:val="0"/>
                <w:sz w:val="28"/>
                <w:szCs w:val="28"/>
                <w14:textFill>
                  <w14:solidFill>
                    <w14:schemeClr w14:val="tx1"/>
                  </w14:solidFill>
                </w14:textFill>
              </w:rPr>
              <w:t>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机构简介</w:t>
            </w:r>
          </w:p>
        </w:tc>
        <w:tc>
          <w:tcPr>
            <w:tcW w:w="778"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p>
        </w:tc>
        <w:tc>
          <w:tcPr>
            <w:tcW w:w="1377"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职能</w:t>
            </w:r>
          </w:p>
        </w:tc>
        <w:tc>
          <w:tcPr>
            <w:tcW w:w="2741"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主要职责</w:t>
            </w:r>
          </w:p>
        </w:tc>
        <w:tc>
          <w:tcPr>
            <w:tcW w:w="2402"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3C3A9CFB">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2</w:t>
            </w:r>
          </w:p>
        </w:tc>
        <w:tc>
          <w:tcPr>
            <w:tcW w:w="1377"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大队</w:t>
            </w:r>
            <w:bookmarkStart w:id="0" w:name="_GoBack"/>
            <w:bookmarkEnd w:id="0"/>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w:t>
            </w:r>
          </w:p>
        </w:tc>
        <w:tc>
          <w:tcPr>
            <w:tcW w:w="2741"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领导简介</w:t>
            </w:r>
          </w:p>
        </w:tc>
        <w:tc>
          <w:tcPr>
            <w:tcW w:w="2402"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E81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4003CDA3">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3</w:t>
            </w:r>
          </w:p>
        </w:tc>
        <w:tc>
          <w:tcPr>
            <w:tcW w:w="1377"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重要活动信息</w:t>
            </w:r>
          </w:p>
        </w:tc>
        <w:tc>
          <w:tcPr>
            <w:tcW w:w="2741"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领导重要活动信息</w:t>
            </w:r>
          </w:p>
        </w:tc>
        <w:tc>
          <w:tcPr>
            <w:tcW w:w="2402"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190F99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p>
        </w:tc>
      </w:tr>
      <w:tr w14:paraId="215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5EAA5A0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453D84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4</w:t>
            </w:r>
          </w:p>
        </w:tc>
        <w:tc>
          <w:tcPr>
            <w:tcW w:w="1377" w:type="dxa"/>
            <w:vAlign w:val="center"/>
          </w:tcPr>
          <w:p w14:paraId="477557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内设机构</w:t>
            </w:r>
          </w:p>
        </w:tc>
        <w:tc>
          <w:tcPr>
            <w:tcW w:w="2741" w:type="dxa"/>
            <w:vAlign w:val="center"/>
          </w:tcPr>
          <w:p w14:paraId="31C9E7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相关内设机构名称、主要职责</w:t>
            </w:r>
          </w:p>
        </w:tc>
        <w:tc>
          <w:tcPr>
            <w:tcW w:w="2402" w:type="dxa"/>
            <w:vAlign w:val="center"/>
          </w:tcPr>
          <w:p w14:paraId="6F57B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A59AC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continue"/>
            <w:vAlign w:val="center"/>
          </w:tcPr>
          <w:p w14:paraId="01DA98B5">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5</w:t>
            </w:r>
          </w:p>
        </w:tc>
        <w:tc>
          <w:tcPr>
            <w:tcW w:w="1377"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联系方式</w:t>
            </w:r>
          </w:p>
        </w:tc>
        <w:tc>
          <w:tcPr>
            <w:tcW w:w="2741"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办公地址、办公时间、联系方式</w:t>
            </w:r>
          </w:p>
        </w:tc>
        <w:tc>
          <w:tcPr>
            <w:tcW w:w="2402"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45886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778"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6</w:t>
            </w:r>
          </w:p>
        </w:tc>
        <w:tc>
          <w:tcPr>
            <w:tcW w:w="1377"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规划</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计划</w:t>
            </w:r>
          </w:p>
        </w:tc>
        <w:tc>
          <w:tcPr>
            <w:tcW w:w="2741"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国家消防规划、区域消防规划、城乡专项消防规划等</w:t>
            </w:r>
          </w:p>
        </w:tc>
        <w:tc>
          <w:tcPr>
            <w:tcW w:w="2402"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49F0D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jc w:val="center"/>
        </w:trPr>
        <w:tc>
          <w:tcPr>
            <w:tcW w:w="911"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778"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7</w:t>
            </w:r>
          </w:p>
        </w:tc>
        <w:tc>
          <w:tcPr>
            <w:tcW w:w="1377"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统计信息</w:t>
            </w:r>
          </w:p>
        </w:tc>
        <w:tc>
          <w:tcPr>
            <w:tcW w:w="2741"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火灾等灾害事故救援统计信息</w:t>
            </w:r>
          </w:p>
        </w:tc>
        <w:tc>
          <w:tcPr>
            <w:tcW w:w="2402"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4B6ADFE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指挥中心</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778"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8</w:t>
            </w:r>
          </w:p>
        </w:tc>
        <w:tc>
          <w:tcPr>
            <w:tcW w:w="1377"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741"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应急预案</w:t>
            </w:r>
          </w:p>
        </w:tc>
        <w:tc>
          <w:tcPr>
            <w:tcW w:w="2402"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21165D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监督情况</w:t>
            </w:r>
          </w:p>
        </w:tc>
        <w:tc>
          <w:tcPr>
            <w:tcW w:w="778"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9</w:t>
            </w:r>
          </w:p>
        </w:tc>
        <w:tc>
          <w:tcPr>
            <w:tcW w:w="1377"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消防安全监督情况</w:t>
            </w:r>
          </w:p>
        </w:tc>
        <w:tc>
          <w:tcPr>
            <w:tcW w:w="2741"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消防安全暗访突击检查情况，挂牌督办、相关约谈以及经依法批复的特别重大事故调查报告（依法需要保密的内容除外）情况等信息</w:t>
            </w:r>
          </w:p>
        </w:tc>
        <w:tc>
          <w:tcPr>
            <w:tcW w:w="2402"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7BC6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11"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财务信息</w:t>
            </w:r>
          </w:p>
        </w:tc>
        <w:tc>
          <w:tcPr>
            <w:tcW w:w="778"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0</w:t>
            </w:r>
          </w:p>
        </w:tc>
        <w:tc>
          <w:tcPr>
            <w:tcW w:w="1377"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财政资金</w:t>
            </w:r>
          </w:p>
        </w:tc>
        <w:tc>
          <w:tcPr>
            <w:tcW w:w="2741"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预算、决算</w:t>
            </w:r>
          </w:p>
        </w:tc>
        <w:tc>
          <w:tcPr>
            <w:tcW w:w="2402"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3C44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911" w:type="dxa"/>
            <w:vMerge w:val="continue"/>
            <w:vAlign w:val="center"/>
          </w:tcPr>
          <w:p w14:paraId="5DB40BA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w:t>
            </w:r>
          </w:p>
        </w:tc>
        <w:tc>
          <w:tcPr>
            <w:tcW w:w="1377"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w:t>
            </w:r>
          </w:p>
        </w:tc>
        <w:tc>
          <w:tcPr>
            <w:tcW w:w="2741"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政府采购项目采购信息（依法需要保密的内容除外）</w:t>
            </w:r>
          </w:p>
        </w:tc>
        <w:tc>
          <w:tcPr>
            <w:tcW w:w="2402"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eastAsia="方正仿宋_GBK" w:cs="Times New Roman"/>
                <w:color w:val="000000" w:themeColor="text1"/>
                <w:spacing w:val="0"/>
                <w:sz w:val="28"/>
                <w:szCs w:val="28"/>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采购网、</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贵州省招标投标公共服务平台</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F4820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9" w:hRule="atLeast"/>
          <w:jc w:val="center"/>
        </w:trPr>
        <w:tc>
          <w:tcPr>
            <w:tcW w:w="911"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778"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2</w:t>
            </w:r>
          </w:p>
        </w:tc>
        <w:tc>
          <w:tcPr>
            <w:tcW w:w="1377"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应急救援</w:t>
            </w:r>
          </w:p>
        </w:tc>
        <w:tc>
          <w:tcPr>
            <w:tcW w:w="2741"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适时公布灭火救援、抢险救灾、社会救援等救援信息情况</w:t>
            </w:r>
          </w:p>
        </w:tc>
        <w:tc>
          <w:tcPr>
            <w:tcW w:w="2402"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贵州消防微信公众号、贵州消防抖音号、毕节消防微信公众号、毕节消防抖音号</w:t>
            </w:r>
          </w:p>
        </w:tc>
        <w:tc>
          <w:tcPr>
            <w:tcW w:w="1268" w:type="dxa"/>
            <w:vAlign w:val="center"/>
          </w:tcPr>
          <w:p w14:paraId="0E74AC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建议提案</w:t>
            </w:r>
          </w:p>
        </w:tc>
        <w:tc>
          <w:tcPr>
            <w:tcW w:w="778"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3</w:t>
            </w:r>
          </w:p>
        </w:tc>
        <w:tc>
          <w:tcPr>
            <w:tcW w:w="1377"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人大建议、政协提案办理回复</w:t>
            </w:r>
          </w:p>
        </w:tc>
        <w:tc>
          <w:tcPr>
            <w:tcW w:w="2741"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涉及公共利益、公众权益、社会关切及需要社会广泛知晓的建议提案复文</w:t>
            </w:r>
          </w:p>
        </w:tc>
        <w:tc>
          <w:tcPr>
            <w:tcW w:w="2402"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5A0AF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911"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778"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4</w:t>
            </w:r>
          </w:p>
        </w:tc>
        <w:tc>
          <w:tcPr>
            <w:tcW w:w="1377"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w:t>
            </w:r>
          </w:p>
        </w:tc>
        <w:tc>
          <w:tcPr>
            <w:tcW w:w="2741"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网站</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工作</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的年度报告</w:t>
            </w:r>
          </w:p>
        </w:tc>
        <w:tc>
          <w:tcPr>
            <w:tcW w:w="2402"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67FF6D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911"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w:t>
            </w:r>
          </w:p>
        </w:tc>
        <w:tc>
          <w:tcPr>
            <w:tcW w:w="778"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1</w:t>
            </w: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5</w:t>
            </w:r>
          </w:p>
        </w:tc>
        <w:tc>
          <w:tcPr>
            <w:tcW w:w="1377"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政府信息公开基本目录</w:t>
            </w:r>
          </w:p>
        </w:tc>
        <w:tc>
          <w:tcPr>
            <w:tcW w:w="2741"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本目录</w:t>
            </w:r>
          </w:p>
        </w:tc>
        <w:tc>
          <w:tcPr>
            <w:tcW w:w="2402"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3EF2F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911" w:type="dxa"/>
            <w:vMerge w:val="continue"/>
            <w:vAlign w:val="center"/>
          </w:tcPr>
          <w:p w14:paraId="4509AE90">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16</w:t>
            </w:r>
          </w:p>
        </w:tc>
        <w:tc>
          <w:tcPr>
            <w:tcW w:w="1377"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信息公开指南</w:t>
            </w:r>
          </w:p>
        </w:tc>
        <w:tc>
          <w:tcPr>
            <w:tcW w:w="2741"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政府信息分类、获取方式、工作机构名称、联系方式、救济途径、政府信息公开申请表等信息</w:t>
            </w:r>
          </w:p>
        </w:tc>
        <w:tc>
          <w:tcPr>
            <w:tcW w:w="2402"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521289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911" w:type="dxa"/>
            <w:vMerge w:val="continue"/>
            <w:vAlign w:val="center"/>
          </w:tcPr>
          <w:p w14:paraId="4199D396">
            <w:pPr>
              <w:keepNext w:val="0"/>
              <w:keepLines w:val="0"/>
              <w:pageBreakBefore w:val="0"/>
              <w:widowControl/>
              <w:kinsoku/>
              <w:overflowPunct/>
              <w:topLinePunct w:val="0"/>
              <w:autoSpaceDE/>
              <w:autoSpaceDN/>
              <w:bidi w:val="0"/>
              <w:adjustRightInd/>
              <w:snapToGrid/>
              <w:spacing w:after="0" w:line="360" w:lineRule="exact"/>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p>
        </w:tc>
        <w:tc>
          <w:tcPr>
            <w:tcW w:w="778"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pPr>
            <w:r>
              <w:rPr>
                <w:rFonts w:hint="eastAsia" w:ascii="Times New Roman" w:hAnsi="Times New Roman" w:eastAsia="方正仿宋_GBK" w:cs="Times New Roman"/>
                <w:color w:val="000000" w:themeColor="text1"/>
                <w:sz w:val="28"/>
                <w:szCs w:val="28"/>
                <w:vertAlign w:val="baseline"/>
                <w:lang w:val="en-US" w:eastAsia="zh-CN"/>
                <w14:textFill>
                  <w14:solidFill>
                    <w14:schemeClr w14:val="tx1"/>
                  </w14:solidFill>
                </w14:textFill>
              </w:rPr>
              <w:t>17</w:t>
            </w:r>
          </w:p>
        </w:tc>
        <w:tc>
          <w:tcPr>
            <w:tcW w:w="1377"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val="en-US" w:eastAsia="zh-CN"/>
                <w14:textFill>
                  <w14:solidFill>
                    <w14:schemeClr w14:val="tx1"/>
                  </w14:solidFill>
                </w14:textFill>
              </w:rPr>
              <w:t>石阡县消防救援大队</w:t>
            </w: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信息公开年报等</w:t>
            </w:r>
          </w:p>
        </w:tc>
        <w:tc>
          <w:tcPr>
            <w:tcW w:w="2741"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年度报告及相关统计报表</w:t>
            </w:r>
          </w:p>
        </w:tc>
        <w:tc>
          <w:tcPr>
            <w:tcW w:w="2402"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000000" w:themeColor="text1"/>
                <w:sz w:val="28"/>
                <w:szCs w:val="28"/>
                <w:vertAlign w:val="baseline"/>
                <w14:textFill>
                  <w14:solidFill>
                    <w14:schemeClr w14:val="tx1"/>
                  </w14:solidFill>
                </w14:textFill>
              </w:rPr>
            </w:pPr>
            <w:r>
              <w:rPr>
                <w:rFonts w:hint="default" w:ascii="Times New Roman" w:hAnsi="Times New Roman" w:eastAsia="方正仿宋_GBK" w:cs="Times New Roman"/>
                <w:i w:val="0"/>
                <w:caps w:val="0"/>
                <w:color w:val="000000" w:themeColor="text1"/>
                <w:spacing w:val="0"/>
                <w:sz w:val="28"/>
                <w:szCs w:val="28"/>
                <w14:textFill>
                  <w14:solidFill>
                    <w14:schemeClr w14:val="tx1"/>
                  </w14:solidFill>
                </w14:textFill>
              </w:rPr>
              <w:t>贵州消防门户网</w:t>
            </w:r>
          </w:p>
        </w:tc>
        <w:tc>
          <w:tcPr>
            <w:tcW w:w="1268" w:type="dxa"/>
            <w:vAlign w:val="center"/>
          </w:tcPr>
          <w:p w14:paraId="0BB4F0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方正仿宋_GBK" w:cs="Times New Roman"/>
                <w:color w:val="000000" w:themeColor="text1"/>
                <w:sz w:val="28"/>
                <w:szCs w:val="28"/>
                <w:vertAlign w:val="baseline"/>
                <w:lang w:eastAsia="zh-CN"/>
                <w14:textFill>
                  <w14:solidFill>
                    <w14:schemeClr w14:val="tx1"/>
                  </w14:solidFill>
                </w14:textFill>
              </w:rPr>
            </w:pPr>
            <w:r>
              <w:rPr>
                <w:rFonts w:hint="eastAsia" w:ascii="Times New Roman" w:hAnsi="Times New Roman" w:eastAsia="方正仿宋_GBK" w:cs="Times New Roman"/>
                <w:i w:val="0"/>
                <w:caps w:val="0"/>
                <w:color w:val="000000" w:themeColor="text1"/>
                <w:spacing w:val="0"/>
                <w:sz w:val="28"/>
                <w:szCs w:val="28"/>
                <w:lang w:eastAsia="zh-CN"/>
                <w14:textFill>
                  <w14:solidFill>
                    <w14:schemeClr w14:val="tx1"/>
                  </w14:solidFill>
                </w14:textFill>
              </w:rPr>
              <w:t>石阡县消防救援大队</w:t>
            </w:r>
          </w:p>
        </w:tc>
      </w:tr>
    </w:tbl>
    <w:p w14:paraId="16A55779">
      <w:pPr>
        <w:keepNext w:val="0"/>
        <w:keepLines w:val="0"/>
        <w:pageBreakBefore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62E8D"/>
    <w:rsid w:val="098B2B38"/>
    <w:rsid w:val="1CB2285A"/>
    <w:rsid w:val="1D862F93"/>
    <w:rsid w:val="23755070"/>
    <w:rsid w:val="27D74B17"/>
    <w:rsid w:val="284C7A92"/>
    <w:rsid w:val="2899001E"/>
    <w:rsid w:val="33642099"/>
    <w:rsid w:val="3CC37FC3"/>
    <w:rsid w:val="3D6E76A5"/>
    <w:rsid w:val="412063A3"/>
    <w:rsid w:val="453A5BFF"/>
    <w:rsid w:val="4ADC4BE5"/>
    <w:rsid w:val="4D137AF0"/>
    <w:rsid w:val="52187956"/>
    <w:rsid w:val="52A7368B"/>
    <w:rsid w:val="5D2F593B"/>
    <w:rsid w:val="5E054BE2"/>
    <w:rsid w:val="5F5C5326"/>
    <w:rsid w:val="64703F1A"/>
    <w:rsid w:val="6BEE4243"/>
    <w:rsid w:val="75FA551F"/>
    <w:rsid w:val="76B64EC4"/>
    <w:rsid w:val="78D352DB"/>
    <w:rsid w:val="7D8E0949"/>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451</Words>
  <Characters>490</Characters>
  <Lines>0</Lines>
  <Paragraphs>0</Paragraphs>
  <TotalTime>18</TotalTime>
  <ScaleCrop>false</ScaleCrop>
  <LinksUpToDate>false</LinksUpToDate>
  <CharactersWithSpaces>490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、大只</cp:lastModifiedBy>
  <cp:lastPrinted>2025-02-25T08:25:00Z</cp:lastPrinted>
  <dcterms:modified xsi:type="dcterms:W3CDTF">2025-12-05T03:11:45Z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eyJoZGlkIjoiOWRjMzM3ZWQwNTA0N2FhZTc2NWU3ZmYzMjg0MzAxODIiLCJ1c2VySWQiOiI0MzY0MzQ1MTYifQ==</vt:lpwstr>
  </property>
  <property fmtid="{D5CDD505-2E9C-101B-9397-08002B2CF9AE}" pid="4" name="ICV">
    <vt:lpwstr>D1C4E7BC44CD482A811DE6E0664AB354_13</vt:lpwstr>
  </property>
</Properties>
</file>