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A24D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sz w:val="39"/>
          <w:szCs w:val="39"/>
        </w:rPr>
      </w:pPr>
      <w:bookmarkStart w:id="9" w:name="_GoBack"/>
      <w:r>
        <w:rPr>
          <w:rFonts w:hint="eastAsia" w:ascii="方正小标宋_GBK" w:hAnsi="方正小标宋_GBK" w:eastAsia="方正小标宋_GBK" w:cs="方正小标宋_GBK"/>
          <w:b w:val="0"/>
          <w:bCs/>
          <w:sz w:val="39"/>
          <w:szCs w:val="39"/>
          <w:lang w:val="en-US" w:eastAsia="zh-CN"/>
        </w:rPr>
        <w:t>市安委办关于印发《全市</w:t>
      </w:r>
      <w:r>
        <w:rPr>
          <w:rFonts w:hint="eastAsia" w:ascii="方正小标宋_GBK" w:hAnsi="方正小标宋_GBK" w:eastAsia="方正小标宋_GBK" w:cs="方正小标宋_GBK"/>
          <w:b w:val="0"/>
          <w:bCs/>
          <w:sz w:val="39"/>
          <w:szCs w:val="39"/>
        </w:rPr>
        <w:t>小型餐饮场所消防安全</w:t>
      </w:r>
    </w:p>
    <w:p w14:paraId="3CE18B1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sz w:val="39"/>
          <w:szCs w:val="39"/>
          <w:lang w:val="en-US" w:eastAsia="zh-CN"/>
        </w:rPr>
      </w:pPr>
      <w:r>
        <w:rPr>
          <w:rFonts w:hint="eastAsia" w:ascii="方正小标宋_GBK" w:hAnsi="方正小标宋_GBK" w:eastAsia="方正小标宋_GBK" w:cs="方正小标宋_GBK"/>
          <w:b w:val="0"/>
          <w:bCs/>
          <w:sz w:val="39"/>
          <w:szCs w:val="39"/>
        </w:rPr>
        <w:t>管理工作协作机制</w:t>
      </w:r>
      <w:r>
        <w:rPr>
          <w:rFonts w:hint="eastAsia" w:ascii="方正小标宋_GBK" w:hAnsi="方正小标宋_GBK" w:eastAsia="方正小标宋_GBK" w:cs="方正小标宋_GBK"/>
          <w:b w:val="0"/>
          <w:bCs/>
          <w:sz w:val="39"/>
          <w:szCs w:val="39"/>
          <w:lang w:val="en-US" w:eastAsia="zh-CN"/>
        </w:rPr>
        <w:t>》的通知</w:t>
      </w:r>
    </w:p>
    <w:p w14:paraId="578A2DC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b w:val="0"/>
          <w:bCs/>
          <w:sz w:val="31"/>
          <w:szCs w:val="31"/>
          <w:lang w:val="en-US" w:eastAsia="zh-CN"/>
        </w:rPr>
      </w:pPr>
      <w:r>
        <w:rPr>
          <w:rFonts w:hint="eastAsia" w:ascii="楷体_GB2312" w:hAnsi="楷体_GB2312" w:eastAsia="楷体_GB2312" w:cs="楷体_GB2312"/>
          <w:b w:val="0"/>
          <w:bCs/>
          <w:sz w:val="31"/>
          <w:szCs w:val="31"/>
          <w:lang w:val="en-US" w:eastAsia="zh-CN"/>
        </w:rPr>
        <w:t>（征求意见稿）</w:t>
      </w:r>
      <w:bookmarkEnd w:id="9"/>
    </w:p>
    <w:p w14:paraId="115D4A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val="0"/>
          <w:bCs/>
          <w:sz w:val="31"/>
          <w:szCs w:val="31"/>
          <w:lang w:val="en-US" w:eastAsia="zh-CN"/>
        </w:rPr>
      </w:pPr>
    </w:p>
    <w:p w14:paraId="681FEC4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_GBK" w:cs="Times New Roman"/>
          <w:b w:val="0"/>
          <w:bCs/>
          <w:sz w:val="31"/>
          <w:szCs w:val="31"/>
          <w:lang w:val="en-US" w:eastAsia="zh-CN"/>
        </w:rPr>
      </w:pPr>
      <w:r>
        <w:rPr>
          <w:rFonts w:hint="eastAsia" w:ascii="Times New Roman" w:hAnsi="Times New Roman" w:eastAsia="方正仿宋_GBK" w:cs="Times New Roman"/>
          <w:b w:val="0"/>
          <w:bCs/>
          <w:sz w:val="31"/>
          <w:szCs w:val="31"/>
          <w:lang w:val="en-US" w:eastAsia="zh-CN"/>
        </w:rPr>
        <w:t>各市（特区、区）、六盘水高新区安委会，市安委会相关成员单位：</w:t>
      </w:r>
    </w:p>
    <w:p w14:paraId="3B303365">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rPr>
          <w:rFonts w:hint="default" w:ascii="Times New Roman" w:hAnsi="Times New Roman" w:eastAsia="方正仿宋_GBK" w:cs="Times New Roman"/>
          <w:b w:val="0"/>
          <w:bCs/>
          <w:sz w:val="31"/>
          <w:szCs w:val="31"/>
          <w:lang w:val="en-US" w:eastAsia="zh-CN"/>
        </w:rPr>
      </w:pPr>
      <w:bookmarkStart w:id="0" w:name="heading_0"/>
      <w:r>
        <w:rPr>
          <w:rFonts w:hint="eastAsia" w:ascii="Times New Roman" w:hAnsi="Times New Roman" w:eastAsia="方正仿宋_GBK" w:cs="Times New Roman"/>
          <w:b w:val="0"/>
          <w:bCs/>
          <w:sz w:val="31"/>
          <w:szCs w:val="31"/>
          <w:lang w:val="en-US" w:eastAsia="zh-CN"/>
        </w:rPr>
        <w:t>为进一步加强全市小型餐饮场所消防安全管理，坚决防范遏制小型餐饮场所群死群伤火灾事故发生，保障广大人民群众生命财产安全，根据《国务院安委会办公室关于坚决防范遏制小型餐饮场所群死群伤火灾事故的通知》要求，结合我市实际，现将有关工作事项通知如下：</w:t>
      </w:r>
    </w:p>
    <w:p w14:paraId="0F25AC2D">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0"/>
        <w:rPr>
          <w:rFonts w:hint="eastAsia" w:ascii="方正黑体_GBK" w:hAnsi="方正黑体_GBK" w:eastAsia="方正黑体_GBK" w:cs="方正黑体_GBK"/>
          <w:b w:val="0"/>
          <w:bCs/>
          <w:sz w:val="31"/>
          <w:szCs w:val="31"/>
        </w:rPr>
      </w:pPr>
      <w:r>
        <w:rPr>
          <w:rFonts w:hint="eastAsia" w:ascii="方正黑体_GBK" w:hAnsi="方正黑体_GBK" w:eastAsia="方正黑体_GBK" w:cs="方正黑体_GBK"/>
          <w:b w:val="0"/>
          <w:bCs/>
          <w:sz w:val="31"/>
          <w:szCs w:val="31"/>
        </w:rPr>
        <w:t>一、总体要求</w:t>
      </w:r>
      <w:bookmarkEnd w:id="0"/>
    </w:p>
    <w:p w14:paraId="1E7121D0">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default" w:ascii="Times New Roman" w:hAnsi="Times New Roman" w:eastAsia="方正仿宋_GBK" w:cs="Times New Roman"/>
          <w:b w:val="0"/>
          <w:bCs/>
          <w:sz w:val="31"/>
          <w:szCs w:val="31"/>
        </w:rPr>
        <w:t>以习近平总书记关于安全生产和消防安全工作的重要指示批示精神为指导，深入贯彻落实《中华人民共和国消防法》《</w:t>
      </w:r>
      <w:r>
        <w:rPr>
          <w:rFonts w:hint="eastAsia" w:ascii="Times New Roman" w:hAnsi="Times New Roman" w:eastAsia="方正仿宋_GBK" w:cs="Times New Roman"/>
          <w:b w:val="0"/>
          <w:bCs/>
          <w:sz w:val="31"/>
          <w:szCs w:val="31"/>
          <w:lang w:val="en-US" w:eastAsia="zh-CN"/>
        </w:rPr>
        <w:t>贵州省</w:t>
      </w:r>
      <w:r>
        <w:rPr>
          <w:rFonts w:hint="default" w:ascii="Times New Roman" w:hAnsi="Times New Roman" w:eastAsia="方正仿宋_GBK" w:cs="Times New Roman"/>
          <w:b w:val="0"/>
          <w:bCs/>
          <w:sz w:val="31"/>
          <w:szCs w:val="31"/>
        </w:rPr>
        <w:t>消防</w:t>
      </w:r>
      <w:r>
        <w:rPr>
          <w:rFonts w:hint="eastAsia" w:ascii="Times New Roman" w:hAnsi="Times New Roman" w:eastAsia="方正仿宋_GBK" w:cs="Times New Roman"/>
          <w:b w:val="0"/>
          <w:bCs/>
          <w:sz w:val="31"/>
          <w:szCs w:val="31"/>
          <w:lang w:val="en-US" w:eastAsia="zh-CN"/>
        </w:rPr>
        <w:t>条例</w:t>
      </w:r>
      <w:r>
        <w:rPr>
          <w:rFonts w:hint="default" w:ascii="Times New Roman" w:hAnsi="Times New Roman" w:eastAsia="方正仿宋_GBK" w:cs="Times New Roman"/>
          <w:b w:val="0"/>
          <w:bCs/>
          <w:sz w:val="31"/>
          <w:szCs w:val="31"/>
        </w:rPr>
        <w:t>》等法律法规及上级关于做好小型餐饮场所消防安全工作的通知要求，坚持“人民至上、生命至上”理念，聚焦小型餐饮场所“小、散、乱、险”等突出问题，通过健全部门协同、上下联动、社会参与的工作机制，整合各方监管资源，明确各部门职责分工，</w:t>
      </w:r>
      <w:r>
        <w:rPr>
          <w:rFonts w:hint="eastAsia" w:ascii="Times New Roman" w:hAnsi="Times New Roman" w:eastAsia="方正仿宋_GBK" w:cs="Times New Roman"/>
          <w:b w:val="0"/>
          <w:bCs/>
          <w:sz w:val="31"/>
          <w:szCs w:val="31"/>
          <w:lang w:val="en-US" w:eastAsia="zh-CN"/>
        </w:rPr>
        <w:t>不断加强</w:t>
      </w:r>
      <w:r>
        <w:rPr>
          <w:rFonts w:hint="default" w:ascii="Times New Roman" w:hAnsi="Times New Roman" w:eastAsia="方正仿宋_GBK" w:cs="Times New Roman"/>
          <w:b w:val="0"/>
          <w:bCs/>
          <w:sz w:val="31"/>
          <w:szCs w:val="31"/>
        </w:rPr>
        <w:t>对全市小型餐饮场所消防安全</w:t>
      </w:r>
      <w:r>
        <w:rPr>
          <w:rFonts w:hint="eastAsia" w:ascii="Times New Roman" w:hAnsi="Times New Roman" w:eastAsia="方正仿宋_GBK" w:cs="Times New Roman"/>
          <w:b w:val="0"/>
          <w:bCs/>
          <w:sz w:val="31"/>
          <w:szCs w:val="31"/>
          <w:lang w:val="en-US" w:eastAsia="zh-CN"/>
        </w:rPr>
        <w:t>综合</w:t>
      </w:r>
      <w:r>
        <w:rPr>
          <w:rFonts w:hint="default" w:ascii="Times New Roman" w:hAnsi="Times New Roman" w:eastAsia="方正仿宋_GBK" w:cs="Times New Roman"/>
          <w:b w:val="0"/>
          <w:bCs/>
          <w:sz w:val="31"/>
          <w:szCs w:val="31"/>
        </w:rPr>
        <w:t>监管</w:t>
      </w:r>
      <w:r>
        <w:rPr>
          <w:rFonts w:hint="eastAsia" w:ascii="Times New Roman" w:hAnsi="Times New Roman" w:eastAsia="方正仿宋_GBK" w:cs="Times New Roman"/>
          <w:b w:val="0"/>
          <w:bCs/>
          <w:sz w:val="31"/>
          <w:szCs w:val="31"/>
          <w:lang w:val="en-US" w:eastAsia="zh-CN"/>
        </w:rPr>
        <w:t>工作</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全面提升小型餐饮场所消防安全治理能力，有效防范和坚决遏制火灾事故发生，为全市经济社会发展营造安全稳定的消防安全环境。</w:t>
      </w:r>
    </w:p>
    <w:p w14:paraId="14AB0E8F">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0"/>
        <w:rPr>
          <w:rFonts w:hint="default" w:ascii="方正黑体_GBK" w:hAnsi="方正黑体_GBK" w:eastAsia="方正黑体_GBK" w:cs="方正黑体_GBK"/>
          <w:b w:val="0"/>
          <w:bCs/>
          <w:sz w:val="31"/>
          <w:szCs w:val="31"/>
        </w:rPr>
      </w:pPr>
      <w:bookmarkStart w:id="1" w:name="heading_4"/>
      <w:r>
        <w:rPr>
          <w:rFonts w:hint="default" w:ascii="方正黑体_GBK" w:hAnsi="方正黑体_GBK" w:eastAsia="方正黑体_GBK" w:cs="方正黑体_GBK"/>
          <w:b w:val="0"/>
          <w:bCs/>
          <w:sz w:val="31"/>
          <w:szCs w:val="31"/>
        </w:rPr>
        <w:t>二、主要协作机制</w:t>
      </w:r>
      <w:bookmarkEnd w:id="1"/>
    </w:p>
    <w:p w14:paraId="252980FA">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eastAsia" w:ascii="方正楷体_GBK" w:hAnsi="方正楷体_GBK" w:eastAsia="方正楷体_GBK" w:cs="方正楷体_GBK"/>
          <w:b w:val="0"/>
          <w:bCs/>
          <w:sz w:val="31"/>
          <w:szCs w:val="31"/>
          <w:lang w:eastAsia="zh-CN"/>
        </w:rPr>
      </w:pPr>
      <w:bookmarkStart w:id="2" w:name="heading_5"/>
      <w:r>
        <w:rPr>
          <w:rFonts w:hint="eastAsia" w:ascii="方正楷体_GBK" w:hAnsi="方正楷体_GBK" w:eastAsia="方正楷体_GBK" w:cs="方正楷体_GBK"/>
          <w:b w:val="0"/>
          <w:bCs/>
          <w:sz w:val="31"/>
          <w:szCs w:val="31"/>
        </w:rPr>
        <w:t>（一）组织领导机制</w:t>
      </w:r>
      <w:bookmarkEnd w:id="2"/>
      <w:r>
        <w:rPr>
          <w:rFonts w:hint="eastAsia" w:ascii="方正楷体_GBK" w:hAnsi="方正楷体_GBK" w:eastAsia="方正楷体_GBK" w:cs="方正楷体_GBK"/>
          <w:b w:val="0"/>
          <w:bCs/>
          <w:sz w:val="31"/>
          <w:szCs w:val="31"/>
          <w:lang w:eastAsia="zh-CN"/>
        </w:rPr>
        <w:t>。</w:t>
      </w:r>
    </w:p>
    <w:p w14:paraId="0303F853">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方正楷体_GBK" w:hAnsi="方正楷体_GBK" w:eastAsia="方正楷体_GBK" w:cs="方正楷体_GBK"/>
          <w:b w:val="0"/>
          <w:bCs/>
          <w:sz w:val="31"/>
          <w:szCs w:val="31"/>
          <w:lang w:val="en-US" w:eastAsia="zh-CN"/>
        </w:rPr>
        <w:t>1.</w:t>
      </w:r>
      <w:r>
        <w:rPr>
          <w:rFonts w:hint="default" w:ascii="Times New Roman" w:hAnsi="Times New Roman" w:eastAsia="方正仿宋_GBK" w:cs="Times New Roman"/>
          <w:b w:val="0"/>
          <w:bCs/>
          <w:sz w:val="31"/>
          <w:szCs w:val="31"/>
        </w:rPr>
        <w:t>成立小型餐饮场所消防安全管理工作专项工作组（以下简称“专项工作组”）</w:t>
      </w:r>
      <w:r>
        <w:rPr>
          <w:rFonts w:hint="eastAsia" w:ascii="Times New Roman" w:hAnsi="Times New Roman" w:eastAsia="方正仿宋_GBK" w:cs="Times New Roman"/>
          <w:b w:val="0"/>
          <w:bCs/>
          <w:sz w:val="31"/>
          <w:szCs w:val="31"/>
          <w:lang w:eastAsia="zh-CN"/>
        </w:rPr>
        <w:t>，</w:t>
      </w:r>
      <w:r>
        <w:rPr>
          <w:rFonts w:hint="eastAsia" w:ascii="Times New Roman" w:hAnsi="Times New Roman" w:eastAsia="方正仿宋_GBK" w:cs="Times New Roman"/>
          <w:b w:val="0"/>
          <w:bCs/>
          <w:sz w:val="31"/>
          <w:szCs w:val="31"/>
          <w:lang w:val="en-US" w:eastAsia="zh-CN"/>
        </w:rPr>
        <w:t>由</w:t>
      </w:r>
      <w:r>
        <w:rPr>
          <w:rFonts w:hint="default" w:ascii="Times New Roman" w:hAnsi="Times New Roman" w:eastAsia="方正仿宋_GBK" w:cs="Times New Roman"/>
          <w:b w:val="0"/>
          <w:bCs/>
          <w:sz w:val="31"/>
          <w:szCs w:val="31"/>
        </w:rPr>
        <w:t>市消防救援支队支队长</w:t>
      </w:r>
      <w:r>
        <w:rPr>
          <w:rFonts w:hint="eastAsia" w:ascii="Times New Roman" w:hAnsi="Times New Roman" w:eastAsia="方正仿宋_GBK" w:cs="Times New Roman"/>
          <w:b w:val="0"/>
          <w:bCs/>
          <w:sz w:val="31"/>
          <w:szCs w:val="31"/>
          <w:lang w:val="en-US" w:eastAsia="zh-CN"/>
        </w:rPr>
        <w:t>任组长，</w:t>
      </w:r>
      <w:r>
        <w:rPr>
          <w:rFonts w:hint="default" w:ascii="Times New Roman" w:hAnsi="Times New Roman" w:eastAsia="方正仿宋_GBK" w:cs="Times New Roman"/>
          <w:b w:val="0"/>
          <w:bCs/>
          <w:sz w:val="31"/>
          <w:szCs w:val="31"/>
        </w:rPr>
        <w:t>市商务局</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市市场监管局、市住房城乡建设局</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市应急局</w:t>
      </w:r>
      <w:r>
        <w:rPr>
          <w:rFonts w:hint="eastAsia" w:ascii="Times New Roman" w:hAnsi="Times New Roman" w:eastAsia="方正仿宋_GBK" w:cs="Times New Roman"/>
          <w:b w:val="0"/>
          <w:bCs/>
          <w:sz w:val="31"/>
          <w:szCs w:val="31"/>
          <w:lang w:eastAsia="zh-CN"/>
        </w:rPr>
        <w:t>、</w:t>
      </w:r>
      <w:r>
        <w:rPr>
          <w:rFonts w:hint="eastAsia" w:ascii="Times New Roman" w:hAnsi="Times New Roman" w:eastAsia="方正仿宋_GBK" w:cs="Times New Roman"/>
          <w:b w:val="0"/>
          <w:bCs/>
          <w:sz w:val="31"/>
          <w:szCs w:val="31"/>
          <w:lang w:val="en-US" w:eastAsia="zh-CN"/>
        </w:rPr>
        <w:t>市消防救援支队分管负责同志</w:t>
      </w:r>
      <w:r>
        <w:rPr>
          <w:rFonts w:hint="default" w:ascii="Times New Roman" w:hAnsi="Times New Roman" w:eastAsia="方正仿宋_GBK" w:cs="Times New Roman"/>
          <w:b w:val="0"/>
          <w:bCs/>
          <w:sz w:val="31"/>
          <w:szCs w:val="31"/>
        </w:rPr>
        <w:t>任副组长，市商务局</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市市场监管局、市住房城乡建设局</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市应急局</w:t>
      </w:r>
      <w:r>
        <w:rPr>
          <w:rFonts w:hint="eastAsia" w:ascii="Times New Roman" w:hAnsi="Times New Roman" w:eastAsia="方正仿宋_GBK" w:cs="Times New Roman"/>
          <w:b w:val="0"/>
          <w:bCs/>
          <w:sz w:val="31"/>
          <w:szCs w:val="31"/>
          <w:lang w:eastAsia="zh-CN"/>
        </w:rPr>
        <w:t>、</w:t>
      </w:r>
      <w:r>
        <w:rPr>
          <w:rFonts w:hint="eastAsia" w:ascii="Times New Roman" w:hAnsi="Times New Roman" w:eastAsia="方正仿宋_GBK" w:cs="Times New Roman"/>
          <w:b w:val="0"/>
          <w:bCs/>
          <w:sz w:val="31"/>
          <w:szCs w:val="31"/>
          <w:lang w:val="en-US" w:eastAsia="zh-CN"/>
        </w:rPr>
        <w:t>市消防救援支队相关科室</w:t>
      </w:r>
      <w:r>
        <w:rPr>
          <w:rFonts w:hint="default" w:ascii="Times New Roman" w:hAnsi="Times New Roman" w:eastAsia="方正仿宋_GBK" w:cs="Times New Roman"/>
          <w:b w:val="0"/>
          <w:bCs/>
          <w:sz w:val="31"/>
          <w:szCs w:val="31"/>
        </w:rPr>
        <w:t>负责人为成员。专项工作组下设办公室</w:t>
      </w:r>
      <w:r>
        <w:rPr>
          <w:rFonts w:hint="eastAsia" w:ascii="Times New Roman" w:hAnsi="Times New Roman" w:eastAsia="方正仿宋_GBK" w:cs="Times New Roman"/>
          <w:b w:val="0"/>
          <w:bCs/>
          <w:sz w:val="31"/>
          <w:szCs w:val="31"/>
          <w:lang w:val="en-US" w:eastAsia="zh-CN"/>
        </w:rPr>
        <w:t>在</w:t>
      </w:r>
      <w:r>
        <w:rPr>
          <w:rFonts w:hint="default" w:ascii="Times New Roman" w:hAnsi="Times New Roman" w:eastAsia="方正仿宋_GBK" w:cs="Times New Roman"/>
          <w:b w:val="0"/>
          <w:bCs/>
          <w:sz w:val="31"/>
          <w:szCs w:val="31"/>
        </w:rPr>
        <w:t>市消防救援支队，负责日常协调、信息汇总、督导检查等工作，办公室主任由市消防救援支队副支队长</w:t>
      </w:r>
      <w:r>
        <w:rPr>
          <w:rFonts w:hint="eastAsia" w:ascii="Times New Roman" w:hAnsi="Times New Roman" w:eastAsia="方正仿宋_GBK" w:cs="Times New Roman"/>
          <w:b w:val="0"/>
          <w:bCs/>
          <w:sz w:val="31"/>
          <w:szCs w:val="31"/>
          <w:lang w:val="en-US" w:eastAsia="zh-CN"/>
        </w:rPr>
        <w:t>黄锋</w:t>
      </w:r>
      <w:r>
        <w:rPr>
          <w:rFonts w:hint="default" w:ascii="Times New Roman" w:hAnsi="Times New Roman" w:eastAsia="方正仿宋_GBK" w:cs="Times New Roman"/>
          <w:b w:val="0"/>
          <w:bCs/>
          <w:sz w:val="31"/>
          <w:szCs w:val="31"/>
        </w:rPr>
        <w:t>兼任。</w:t>
      </w:r>
    </w:p>
    <w:p w14:paraId="2FBA0E53">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eastAsia" w:ascii="Times New Roman" w:hAnsi="Times New Roman" w:eastAsia="方正仿宋_GBK" w:cs="Times New Roman"/>
          <w:b w:val="0"/>
          <w:bCs/>
          <w:sz w:val="31"/>
          <w:szCs w:val="31"/>
          <w:lang w:eastAsia="zh-CN"/>
        </w:rPr>
      </w:pPr>
      <w:r>
        <w:rPr>
          <w:rFonts w:hint="eastAsia" w:ascii="Times New Roman" w:hAnsi="Times New Roman" w:eastAsia="方正仿宋_GBK" w:cs="Times New Roman"/>
          <w:b w:val="0"/>
          <w:bCs/>
          <w:sz w:val="31"/>
          <w:szCs w:val="31"/>
          <w:lang w:val="en-US" w:eastAsia="zh-CN"/>
        </w:rPr>
        <w:t>2.</w:t>
      </w:r>
      <w:r>
        <w:rPr>
          <w:rFonts w:hint="default" w:ascii="Times New Roman" w:hAnsi="Times New Roman" w:eastAsia="方正仿宋_GBK" w:cs="Times New Roman"/>
          <w:b w:val="0"/>
          <w:bCs/>
          <w:sz w:val="31"/>
          <w:szCs w:val="31"/>
        </w:rPr>
        <w:t>明确部门职责</w:t>
      </w:r>
      <w:r>
        <w:rPr>
          <w:rFonts w:hint="eastAsia" w:ascii="Times New Roman" w:hAnsi="Times New Roman" w:eastAsia="方正仿宋_GBK" w:cs="Times New Roman"/>
          <w:b w:val="0"/>
          <w:bCs/>
          <w:sz w:val="31"/>
          <w:szCs w:val="31"/>
          <w:lang w:eastAsia="zh-CN"/>
        </w:rPr>
        <w:t>。</w:t>
      </w:r>
    </w:p>
    <w:p w14:paraId="20D0B8B9">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eastAsia" w:ascii="Times New Roman" w:hAnsi="Times New Roman" w:eastAsia="方正仿宋_GBK" w:cs="Times New Roman"/>
          <w:b w:val="0"/>
          <w:bCs/>
          <w:sz w:val="31"/>
          <w:szCs w:val="31"/>
          <w:lang w:eastAsia="zh-CN"/>
        </w:rPr>
      </w:pPr>
      <w:r>
        <w:rPr>
          <w:rFonts w:hint="eastAsia" w:ascii="方正黑体_GBK" w:hAnsi="方正黑体_GBK" w:eastAsia="方正黑体_GBK" w:cs="方正黑体_GBK"/>
          <w:b w:val="0"/>
          <w:bCs/>
          <w:sz w:val="31"/>
          <w:szCs w:val="31"/>
        </w:rPr>
        <w:t>消防救援部门：</w:t>
      </w:r>
      <w:r>
        <w:rPr>
          <w:rFonts w:hint="default" w:ascii="Times New Roman" w:hAnsi="Times New Roman" w:eastAsia="方正仿宋_GBK" w:cs="Times New Roman"/>
          <w:b w:val="0"/>
          <w:bCs/>
          <w:sz w:val="31"/>
          <w:szCs w:val="31"/>
        </w:rPr>
        <w:t>牵头负责协作机制的统筹推进，承担小型餐饮场所消防安全监督检查、火灾隐患排查整治指导、消防宣传培训、火灾事故调查等工作，及时通报消防安全隐患信息。围绕小型餐饮场所安全疏散、装饰装修、用电用气、设施维保等内容，拍摄隐患场景、制作警示片</w:t>
      </w:r>
      <w:r>
        <w:rPr>
          <w:rFonts w:hint="eastAsia" w:ascii="Times New Roman" w:hAnsi="Times New Roman" w:eastAsia="方正仿宋_GBK" w:cs="Times New Roman"/>
          <w:b w:val="0"/>
          <w:bCs/>
          <w:sz w:val="31"/>
          <w:szCs w:val="31"/>
          <w:lang w:eastAsia="zh-CN"/>
        </w:rPr>
        <w:t>。</w:t>
      </w:r>
    </w:p>
    <w:p w14:paraId="174CBE07">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eastAsia" w:ascii="Times New Roman" w:hAnsi="Times New Roman" w:eastAsia="方正仿宋_GBK" w:cs="Times New Roman"/>
          <w:b w:val="0"/>
          <w:bCs/>
          <w:sz w:val="31"/>
          <w:szCs w:val="31"/>
          <w:lang w:eastAsia="zh-CN"/>
        </w:rPr>
      </w:pPr>
      <w:r>
        <w:rPr>
          <w:rFonts w:hint="default" w:ascii="方正黑体_GBK" w:hAnsi="方正黑体_GBK" w:eastAsia="方正黑体_GBK" w:cs="方正黑体_GBK"/>
          <w:b w:val="0"/>
          <w:bCs/>
          <w:sz w:val="31"/>
          <w:szCs w:val="31"/>
        </w:rPr>
        <w:t>商务部门：</w:t>
      </w:r>
      <w:r>
        <w:rPr>
          <w:rFonts w:hint="eastAsia" w:ascii="Times New Roman" w:hAnsi="Times New Roman" w:eastAsia="方正仿宋_GBK" w:cs="Times New Roman"/>
          <w:b w:val="0"/>
          <w:bCs/>
          <w:sz w:val="31"/>
          <w:szCs w:val="31"/>
          <w:lang w:val="en-US" w:eastAsia="zh-CN"/>
        </w:rPr>
        <w:t>履行</w:t>
      </w:r>
      <w:r>
        <w:rPr>
          <w:rFonts w:hint="default" w:ascii="Times New Roman" w:hAnsi="Times New Roman" w:eastAsia="方正仿宋_GBK" w:cs="Times New Roman"/>
          <w:b w:val="0"/>
          <w:bCs/>
          <w:sz w:val="31"/>
          <w:szCs w:val="31"/>
          <w:lang w:val="en-US" w:eastAsia="zh-CN"/>
        </w:rPr>
        <w:t>小型</w:t>
      </w:r>
      <w:r>
        <w:rPr>
          <w:rFonts w:hint="default" w:ascii="Times New Roman" w:hAnsi="Times New Roman" w:eastAsia="方正仿宋_GBK" w:cs="Times New Roman"/>
          <w:b w:val="0"/>
          <w:bCs/>
          <w:sz w:val="31"/>
          <w:szCs w:val="31"/>
        </w:rPr>
        <w:t>餐饮场所</w:t>
      </w:r>
      <w:r>
        <w:rPr>
          <w:rFonts w:hint="eastAsia" w:ascii="Times New Roman" w:hAnsi="Times New Roman" w:eastAsia="方正仿宋_GBK" w:cs="Times New Roman"/>
          <w:b w:val="0"/>
          <w:bCs/>
          <w:sz w:val="31"/>
          <w:szCs w:val="31"/>
          <w:lang w:val="en-US" w:eastAsia="zh-CN"/>
        </w:rPr>
        <w:t>行业主管责任，配合有关监管部门指导督促餐饮企业贯彻执行消防法律法规，加强安全管理，落实安全防范措施</w:t>
      </w:r>
      <w:r>
        <w:rPr>
          <w:rFonts w:hint="eastAsia" w:ascii="Times New Roman" w:hAnsi="Times New Roman" w:eastAsia="方正仿宋_GBK" w:cs="Times New Roman"/>
          <w:b w:val="0"/>
          <w:bCs/>
          <w:sz w:val="31"/>
          <w:szCs w:val="31"/>
          <w:lang w:eastAsia="zh-CN"/>
        </w:rPr>
        <w:t>，</w:t>
      </w:r>
      <w:r>
        <w:rPr>
          <w:rFonts w:hint="eastAsia" w:ascii="Times New Roman" w:hAnsi="Times New Roman" w:eastAsia="方正仿宋_GBK" w:cs="Times New Roman"/>
          <w:b w:val="0"/>
          <w:bCs/>
          <w:sz w:val="31"/>
          <w:szCs w:val="31"/>
          <w:lang w:val="en-US" w:eastAsia="zh-CN"/>
        </w:rPr>
        <w:t>对</w:t>
      </w:r>
      <w:r>
        <w:rPr>
          <w:rFonts w:hint="default" w:ascii="Times New Roman" w:hAnsi="Times New Roman" w:eastAsia="方正仿宋_GBK" w:cs="Times New Roman"/>
          <w:b w:val="0"/>
          <w:bCs/>
          <w:sz w:val="31"/>
          <w:szCs w:val="31"/>
        </w:rPr>
        <w:t>发现的隐患线索</w:t>
      </w:r>
      <w:r>
        <w:rPr>
          <w:rFonts w:hint="eastAsia" w:ascii="Times New Roman" w:hAnsi="Times New Roman" w:eastAsia="方正仿宋_GBK" w:cs="Times New Roman"/>
          <w:b w:val="0"/>
          <w:bCs/>
          <w:sz w:val="31"/>
          <w:szCs w:val="31"/>
          <w:lang w:val="en-US" w:eastAsia="zh-CN"/>
        </w:rPr>
        <w:t>要</w:t>
      </w:r>
      <w:r>
        <w:rPr>
          <w:rFonts w:hint="default" w:ascii="Times New Roman" w:hAnsi="Times New Roman" w:eastAsia="方正仿宋_GBK" w:cs="Times New Roman"/>
          <w:b w:val="0"/>
          <w:bCs/>
          <w:sz w:val="31"/>
          <w:szCs w:val="31"/>
        </w:rPr>
        <w:t>及时移交相关监管部门依法处理</w:t>
      </w:r>
      <w:r>
        <w:rPr>
          <w:rFonts w:hint="eastAsia" w:ascii="Times New Roman" w:hAnsi="Times New Roman" w:eastAsia="方正仿宋_GBK" w:cs="Times New Roman"/>
          <w:b w:val="0"/>
          <w:bCs/>
          <w:sz w:val="31"/>
          <w:szCs w:val="31"/>
          <w:lang w:eastAsia="zh-CN"/>
        </w:rPr>
        <w:t>。</w:t>
      </w:r>
    </w:p>
    <w:p w14:paraId="6AF63714">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default" w:ascii="方正黑体_GBK" w:hAnsi="方正黑体_GBK" w:eastAsia="方正黑体_GBK" w:cs="方正黑体_GBK"/>
          <w:b w:val="0"/>
          <w:bCs/>
          <w:sz w:val="31"/>
          <w:szCs w:val="31"/>
        </w:rPr>
        <w:t>市场监管部门：</w:t>
      </w:r>
      <w:r>
        <w:rPr>
          <w:rFonts w:hint="default" w:ascii="Times New Roman" w:hAnsi="Times New Roman" w:eastAsia="方正仿宋_GBK" w:cs="Times New Roman"/>
          <w:b w:val="0"/>
          <w:bCs/>
          <w:sz w:val="31"/>
          <w:szCs w:val="31"/>
        </w:rPr>
        <w:t>负责小型餐饮场所营业执照和食品经营许可证审批发放环节的监管，对未取得相关证照擅自经营的依法查处；在日常监管中排查餐饮场所食品安全的同时，同步排查消防安全隐患，及时将隐患信息移交消防救援等相关部门。</w:t>
      </w:r>
    </w:p>
    <w:p w14:paraId="5012AB1C">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default" w:ascii="方正黑体_GBK" w:hAnsi="方正黑体_GBK" w:eastAsia="方正黑体_GBK" w:cs="方正黑体_GBK"/>
          <w:b w:val="0"/>
          <w:bCs/>
          <w:sz w:val="31"/>
          <w:szCs w:val="31"/>
        </w:rPr>
        <w:t>住房城乡建设部门：</w:t>
      </w:r>
      <w:r>
        <w:rPr>
          <w:rFonts w:hint="default" w:ascii="Times New Roman" w:hAnsi="Times New Roman" w:eastAsia="方正仿宋_GBK" w:cs="Times New Roman"/>
          <w:b w:val="0"/>
          <w:bCs/>
          <w:sz w:val="31"/>
          <w:szCs w:val="31"/>
        </w:rPr>
        <w:t>负责对小型餐饮场所违规搭建、改变建筑使用性质等行为依法查处；指导餐饮场所燃气管道、燃气器具安装及通风系统设置的消防安全管理。负责查处小型餐饮场所占道经营、违规设置户外广告等影响消防安全疏散和灭火救援的行为；配合相关部门清理占用消防通道的障碍物。</w:t>
      </w:r>
    </w:p>
    <w:p w14:paraId="5E6E0461">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default" w:ascii="方正黑体_GBK" w:hAnsi="方正黑体_GBK" w:eastAsia="方正黑体_GBK" w:cs="方正黑体_GBK"/>
          <w:b w:val="0"/>
          <w:bCs/>
          <w:sz w:val="31"/>
          <w:szCs w:val="31"/>
        </w:rPr>
        <w:t>其他相关部门：</w:t>
      </w:r>
      <w:r>
        <w:rPr>
          <w:rFonts w:hint="default" w:ascii="Times New Roman" w:hAnsi="Times New Roman" w:eastAsia="方正仿宋_GBK" w:cs="Times New Roman"/>
          <w:b w:val="0"/>
          <w:bCs/>
          <w:sz w:val="31"/>
          <w:szCs w:val="31"/>
        </w:rPr>
        <w:t>按照职责分工，做好小型餐饮场所消防安全管理相关工作，形成齐抓共管格局。</w:t>
      </w:r>
    </w:p>
    <w:p w14:paraId="65D51C33">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eastAsia" w:ascii="方正楷体_GBK" w:hAnsi="方正楷体_GBK" w:eastAsia="方正楷体_GBK" w:cs="方正楷体_GBK"/>
          <w:b w:val="0"/>
          <w:bCs/>
          <w:sz w:val="31"/>
          <w:szCs w:val="31"/>
          <w:lang w:eastAsia="zh-CN"/>
        </w:rPr>
      </w:pPr>
      <w:bookmarkStart w:id="3" w:name="heading_6"/>
      <w:r>
        <w:rPr>
          <w:rFonts w:hint="default" w:ascii="方正楷体_GBK" w:hAnsi="方正楷体_GBK" w:eastAsia="方正楷体_GBK" w:cs="方正楷体_GBK"/>
          <w:b w:val="0"/>
          <w:bCs/>
          <w:sz w:val="31"/>
          <w:szCs w:val="31"/>
        </w:rPr>
        <w:t>（二）联合排查整治机制</w:t>
      </w:r>
      <w:bookmarkEnd w:id="3"/>
      <w:r>
        <w:rPr>
          <w:rFonts w:hint="eastAsia" w:ascii="方正楷体_GBK" w:hAnsi="方正楷体_GBK" w:eastAsia="方正楷体_GBK" w:cs="方正楷体_GBK"/>
          <w:b w:val="0"/>
          <w:bCs/>
          <w:sz w:val="31"/>
          <w:szCs w:val="31"/>
          <w:lang w:eastAsia="zh-CN"/>
        </w:rPr>
        <w:t>。</w:t>
      </w:r>
    </w:p>
    <w:p w14:paraId="78F5C67A">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Times New Roman" w:hAnsi="Times New Roman" w:eastAsia="方正仿宋_GBK" w:cs="Times New Roman"/>
          <w:b w:val="0"/>
          <w:bCs/>
          <w:sz w:val="31"/>
          <w:szCs w:val="31"/>
          <w:lang w:val="en-US" w:eastAsia="zh-CN"/>
        </w:rPr>
        <w:t>1.</w:t>
      </w:r>
      <w:r>
        <w:rPr>
          <w:rFonts w:hint="default" w:ascii="Times New Roman" w:hAnsi="Times New Roman" w:eastAsia="方正仿宋_GBK" w:cs="Times New Roman"/>
          <w:b w:val="0"/>
          <w:bCs/>
          <w:sz w:val="31"/>
          <w:szCs w:val="31"/>
        </w:rPr>
        <w:t>定期联合排查</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专项工作组每季度组织一次全市性小型餐饮场所消防安全联合排查整治行动，重点排查用火用电用气安全、消防设施配备、疏散通道和安全出口畅通、违规住人、违规搭建等隐患。各区（</w:t>
      </w:r>
      <w:r>
        <w:rPr>
          <w:rFonts w:hint="eastAsia" w:ascii="Times New Roman" w:hAnsi="Times New Roman" w:eastAsia="方正仿宋_GBK" w:cs="Times New Roman"/>
          <w:b w:val="0"/>
          <w:bCs/>
          <w:sz w:val="31"/>
          <w:szCs w:val="31"/>
          <w:lang w:val="en-US" w:eastAsia="zh-CN"/>
        </w:rPr>
        <w:t>市</w:t>
      </w:r>
      <w:r>
        <w:rPr>
          <w:rFonts w:hint="default" w:ascii="Times New Roman" w:hAnsi="Times New Roman" w:eastAsia="方正仿宋_GBK" w:cs="Times New Roman"/>
          <w:b w:val="0"/>
          <w:bCs/>
          <w:sz w:val="31"/>
          <w:szCs w:val="31"/>
        </w:rPr>
        <w:t>）每月组织一次辖区内联合排查，乡镇（街道）每周开展常态化排查，社区（村）每日进行网格巡查。</w:t>
      </w:r>
    </w:p>
    <w:p w14:paraId="42985F08">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Times New Roman" w:hAnsi="Times New Roman" w:eastAsia="方正仿宋_GBK" w:cs="Times New Roman"/>
          <w:b w:val="0"/>
          <w:bCs/>
          <w:sz w:val="31"/>
          <w:szCs w:val="31"/>
          <w:lang w:val="en-US" w:eastAsia="zh-CN"/>
        </w:rPr>
        <w:t>2.</w:t>
      </w:r>
      <w:r>
        <w:rPr>
          <w:rFonts w:hint="default" w:ascii="Times New Roman" w:hAnsi="Times New Roman" w:eastAsia="方正仿宋_GBK" w:cs="Times New Roman"/>
          <w:b w:val="0"/>
          <w:bCs/>
          <w:sz w:val="31"/>
          <w:szCs w:val="31"/>
        </w:rPr>
        <w:t>精准靶向排查</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针对城中村、城乡结合部、老旧小区等小型餐饮场所集中且隐患突出的区域，以及营业时间长、人流量大的夜宵店、小吃店等重点场所，由专项工作组牵头，组织消防救援、市场监管、公安等部门开展专项靶向排查，建立“问题清单、责任清单、整改清单”，实行销号管理。</w:t>
      </w:r>
    </w:p>
    <w:p w14:paraId="3EA15B0C">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Times New Roman" w:hAnsi="Times New Roman" w:eastAsia="方正仿宋_GBK" w:cs="Times New Roman"/>
          <w:b w:val="0"/>
          <w:bCs/>
          <w:sz w:val="31"/>
          <w:szCs w:val="31"/>
          <w:lang w:val="en-US" w:eastAsia="zh-CN"/>
        </w:rPr>
        <w:t>3.</w:t>
      </w:r>
      <w:r>
        <w:rPr>
          <w:rFonts w:hint="default" w:ascii="Times New Roman" w:hAnsi="Times New Roman" w:eastAsia="方正仿宋_GBK" w:cs="Times New Roman"/>
          <w:b w:val="0"/>
          <w:bCs/>
          <w:sz w:val="31"/>
          <w:szCs w:val="31"/>
        </w:rPr>
        <w:t>隐患移交处置</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各部门在排查中发现的消防安全隐患，属于本部门职责范围的，立即依法处置；不属于本部门职责范围的，在2个工作日内移交至相关责任部门。接收部门在收到移交函后，5个工作日内反馈处置进展，处置完成后及时回函销号。</w:t>
      </w:r>
    </w:p>
    <w:p w14:paraId="7753676E">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Times New Roman" w:hAnsi="Times New Roman" w:eastAsia="方正仿宋_GBK" w:cs="Times New Roman"/>
          <w:b w:val="0"/>
          <w:bCs/>
          <w:sz w:val="31"/>
          <w:szCs w:val="31"/>
          <w:lang w:val="en-US" w:eastAsia="zh-CN"/>
        </w:rPr>
        <w:t>5.</w:t>
      </w:r>
      <w:r>
        <w:rPr>
          <w:rFonts w:hint="default" w:ascii="Times New Roman" w:hAnsi="Times New Roman" w:eastAsia="方正仿宋_GBK" w:cs="Times New Roman"/>
          <w:b w:val="0"/>
          <w:bCs/>
          <w:sz w:val="31"/>
          <w:szCs w:val="31"/>
        </w:rPr>
        <w:t>集中攻坚整治</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对排查出的重大火灾隐患，由专项工作组挂牌督办，明确整改责任单位、整改措施和整改期限，跟踪督导整改进度。对拒不整改或整改不到位的，由相关部门依法采取查封、扣押、停产停业、吊销证照等强制措施；对存在严重安全隐患且无法整改的，依法予以取缔。</w:t>
      </w:r>
    </w:p>
    <w:p w14:paraId="21CF74AB">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eastAsia" w:ascii="方正楷体_GBK" w:hAnsi="方正楷体_GBK" w:eastAsia="方正楷体_GBK" w:cs="方正楷体_GBK"/>
          <w:b w:val="0"/>
          <w:bCs/>
          <w:sz w:val="31"/>
          <w:szCs w:val="31"/>
          <w:lang w:eastAsia="zh-CN"/>
        </w:rPr>
      </w:pPr>
      <w:bookmarkStart w:id="4" w:name="heading_7"/>
      <w:r>
        <w:rPr>
          <w:rFonts w:hint="default" w:ascii="方正楷体_GBK" w:hAnsi="方正楷体_GBK" w:eastAsia="方正楷体_GBK" w:cs="方正楷体_GBK"/>
          <w:b w:val="0"/>
          <w:bCs/>
          <w:sz w:val="31"/>
          <w:szCs w:val="31"/>
        </w:rPr>
        <w:t>（三）信息共享机制</w:t>
      </w:r>
      <w:bookmarkEnd w:id="4"/>
      <w:r>
        <w:rPr>
          <w:rFonts w:hint="eastAsia" w:ascii="方正楷体_GBK" w:hAnsi="方正楷体_GBK" w:eastAsia="方正楷体_GBK" w:cs="方正楷体_GBK"/>
          <w:b w:val="0"/>
          <w:bCs/>
          <w:sz w:val="31"/>
          <w:szCs w:val="31"/>
          <w:lang w:eastAsia="zh-CN"/>
        </w:rPr>
        <w:t>。</w:t>
      </w:r>
    </w:p>
    <w:p w14:paraId="09A11A95">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方正楷体_GBK" w:hAnsi="方正楷体_GBK" w:eastAsia="方正楷体_GBK" w:cs="方正楷体_GBK"/>
          <w:b w:val="0"/>
          <w:bCs/>
          <w:sz w:val="31"/>
          <w:szCs w:val="31"/>
          <w:lang w:val="en-US" w:eastAsia="zh-CN"/>
        </w:rPr>
        <w:t>1.</w:t>
      </w:r>
      <w:r>
        <w:rPr>
          <w:rFonts w:hint="default" w:ascii="Times New Roman" w:hAnsi="Times New Roman" w:eastAsia="方正仿宋_GBK" w:cs="Times New Roman"/>
          <w:b w:val="0"/>
          <w:bCs/>
          <w:sz w:val="31"/>
          <w:szCs w:val="31"/>
        </w:rPr>
        <w:t>搭建信息共享平台：依托市政务服务数据平台，搭建小型餐饮场所消防安全管理信息共享平台，整合各部门监管数据，实现小型餐饮场所基本信息、审批许可信息、隐患排查信息、整改落实信息、培训演练信息、火灾事故信息等数据实时共享。</w:t>
      </w:r>
    </w:p>
    <w:p w14:paraId="0E1F81D3">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Times New Roman" w:hAnsi="Times New Roman" w:eastAsia="方正仿宋_GBK" w:cs="Times New Roman"/>
          <w:b w:val="0"/>
          <w:bCs/>
          <w:sz w:val="31"/>
          <w:szCs w:val="31"/>
          <w:lang w:val="en-US" w:eastAsia="zh-CN"/>
        </w:rPr>
        <w:t>2.</w:t>
      </w:r>
      <w:r>
        <w:rPr>
          <w:rFonts w:hint="default" w:ascii="Times New Roman" w:hAnsi="Times New Roman" w:eastAsia="方正仿宋_GBK" w:cs="Times New Roman"/>
          <w:b w:val="0"/>
          <w:bCs/>
          <w:sz w:val="31"/>
          <w:szCs w:val="31"/>
        </w:rPr>
        <w:t>定期信息通报：各部门每月底前将本月小型餐饮场所监管工作情况（包括排查数量、隐患数量、整改数量、执法情况等）报送至专项工作组办公室，办公室汇总后形成《小型餐饮场所消防安全管理工作月度简报》，通报至各成员单位及各区（</w:t>
      </w:r>
      <w:r>
        <w:rPr>
          <w:rFonts w:hint="eastAsia" w:ascii="Times New Roman" w:hAnsi="Times New Roman" w:eastAsia="方正仿宋_GBK" w:cs="Times New Roman"/>
          <w:b w:val="0"/>
          <w:bCs/>
          <w:sz w:val="31"/>
          <w:szCs w:val="31"/>
          <w:lang w:val="en-US" w:eastAsia="zh-CN"/>
        </w:rPr>
        <w:t>市</w:t>
      </w:r>
      <w:r>
        <w:rPr>
          <w:rFonts w:hint="default" w:ascii="Times New Roman" w:hAnsi="Times New Roman" w:eastAsia="方正仿宋_GBK" w:cs="Times New Roman"/>
          <w:b w:val="0"/>
          <w:bCs/>
          <w:sz w:val="31"/>
          <w:szCs w:val="31"/>
        </w:rPr>
        <w:t>）专项工作组。对重大隐患、典型案例等重要信息，</w:t>
      </w:r>
      <w:r>
        <w:rPr>
          <w:rFonts w:hint="eastAsia" w:ascii="Times New Roman" w:hAnsi="Times New Roman" w:eastAsia="方正仿宋_GBK" w:cs="Times New Roman"/>
          <w:b w:val="0"/>
          <w:bCs/>
          <w:sz w:val="31"/>
          <w:szCs w:val="31"/>
          <w:lang w:eastAsia="zh-CN"/>
        </w:rPr>
        <w:t>及时</w:t>
      </w:r>
      <w:r>
        <w:rPr>
          <w:rFonts w:hint="default" w:ascii="Times New Roman" w:hAnsi="Times New Roman" w:eastAsia="方正仿宋_GBK" w:cs="Times New Roman"/>
          <w:b w:val="0"/>
          <w:bCs/>
          <w:sz w:val="31"/>
          <w:szCs w:val="31"/>
        </w:rPr>
        <w:t>通报相关单位。</w:t>
      </w:r>
    </w:p>
    <w:p w14:paraId="7774C51C">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Times New Roman" w:hAnsi="Times New Roman" w:eastAsia="方正仿宋_GBK" w:cs="Times New Roman"/>
          <w:b w:val="0"/>
          <w:bCs/>
          <w:sz w:val="31"/>
          <w:szCs w:val="31"/>
          <w:lang w:val="en-US" w:eastAsia="zh-CN"/>
        </w:rPr>
        <w:t>4.</w:t>
      </w:r>
      <w:r>
        <w:rPr>
          <w:rFonts w:hint="default" w:ascii="Times New Roman" w:hAnsi="Times New Roman" w:eastAsia="方正仿宋_GBK" w:cs="Times New Roman"/>
          <w:b w:val="0"/>
          <w:bCs/>
          <w:sz w:val="31"/>
          <w:szCs w:val="31"/>
        </w:rPr>
        <w:t>信息发布机制：专项工作组每季度通过政府官网、官方微信公众号等平台，向社会发布小型餐饮场所消防安全隐患排查整治情况、消防安全提示、典型火灾案例等信息，接受社会监督。</w:t>
      </w:r>
    </w:p>
    <w:p w14:paraId="684D7608">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eastAsia" w:ascii="方正楷体_GBK" w:hAnsi="方正楷体_GBK" w:eastAsia="方正楷体_GBK" w:cs="方正楷体_GBK"/>
          <w:b w:val="0"/>
          <w:bCs/>
          <w:sz w:val="31"/>
          <w:szCs w:val="31"/>
          <w:lang w:eastAsia="zh-CN"/>
        </w:rPr>
      </w:pPr>
      <w:bookmarkStart w:id="5" w:name="heading_8"/>
      <w:r>
        <w:rPr>
          <w:rFonts w:hint="default" w:ascii="方正楷体_GBK" w:hAnsi="方正楷体_GBK" w:eastAsia="方正楷体_GBK" w:cs="方正楷体_GBK"/>
          <w:b w:val="0"/>
          <w:bCs/>
          <w:sz w:val="31"/>
          <w:szCs w:val="31"/>
        </w:rPr>
        <w:t>（四）宣传培训机制</w:t>
      </w:r>
      <w:bookmarkEnd w:id="5"/>
      <w:r>
        <w:rPr>
          <w:rFonts w:hint="eastAsia" w:ascii="方正楷体_GBK" w:hAnsi="方正楷体_GBK" w:eastAsia="方正楷体_GBK" w:cs="方正楷体_GBK"/>
          <w:b w:val="0"/>
          <w:bCs/>
          <w:sz w:val="31"/>
          <w:szCs w:val="31"/>
          <w:lang w:eastAsia="zh-CN"/>
        </w:rPr>
        <w:t>。</w:t>
      </w:r>
    </w:p>
    <w:p w14:paraId="1388BCFA">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方正楷体_GBK" w:hAnsi="方正楷体_GBK" w:eastAsia="方正楷体_GBK" w:cs="方正楷体_GBK"/>
          <w:b w:val="0"/>
          <w:bCs/>
          <w:sz w:val="31"/>
          <w:szCs w:val="31"/>
          <w:lang w:val="en-US" w:eastAsia="zh-CN"/>
        </w:rPr>
        <w:t>1.</w:t>
      </w:r>
      <w:r>
        <w:rPr>
          <w:rFonts w:hint="default" w:ascii="Times New Roman" w:hAnsi="Times New Roman" w:eastAsia="方正仿宋_GBK" w:cs="Times New Roman"/>
          <w:b w:val="0"/>
          <w:bCs/>
          <w:sz w:val="31"/>
          <w:szCs w:val="31"/>
        </w:rPr>
        <w:t>联合开展宣传教育</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各部门结合自身职责，深入开展消防宣传“五进”、安全生产月、消防宣传月等活动，通过发放宣传手册、张贴海报、现场演示、以案说法等形式，向小型餐饮场所经营者和从业人员普及用火用电用气安全、灭火器使用、初期火灾扑救、疏散逃生等知识。每年组织开展“小型餐饮场所消防安全宣传月”活动，营造浓厚宣传氛围。</w:t>
      </w:r>
    </w:p>
    <w:p w14:paraId="1B709CA1">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Times New Roman" w:hAnsi="Times New Roman" w:eastAsia="方正仿宋_GBK" w:cs="Times New Roman"/>
          <w:b w:val="0"/>
          <w:bCs/>
          <w:sz w:val="31"/>
          <w:szCs w:val="31"/>
          <w:lang w:val="en-US" w:eastAsia="zh-CN"/>
        </w:rPr>
        <w:t>2.</w:t>
      </w:r>
      <w:r>
        <w:rPr>
          <w:rFonts w:hint="default" w:ascii="Times New Roman" w:hAnsi="Times New Roman" w:eastAsia="方正仿宋_GBK" w:cs="Times New Roman"/>
          <w:b w:val="0"/>
          <w:bCs/>
          <w:sz w:val="31"/>
          <w:szCs w:val="31"/>
        </w:rPr>
        <w:t>分级分类培训</w:t>
      </w:r>
      <w:r>
        <w:rPr>
          <w:rFonts w:hint="eastAsia" w:ascii="Times New Roman" w:hAnsi="Times New Roman" w:eastAsia="方正仿宋_GBK" w:cs="Times New Roman"/>
          <w:b w:val="0"/>
          <w:bCs/>
          <w:sz w:val="31"/>
          <w:szCs w:val="31"/>
          <w:lang w:eastAsia="zh-CN"/>
        </w:rPr>
        <w:t>。</w:t>
      </w:r>
      <w:r>
        <w:rPr>
          <w:rFonts w:hint="default" w:ascii="Times New Roman" w:hAnsi="Times New Roman" w:eastAsia="方正仿宋_GBK" w:cs="Times New Roman"/>
          <w:b w:val="0"/>
          <w:bCs/>
          <w:sz w:val="31"/>
          <w:szCs w:val="31"/>
        </w:rPr>
        <w:t>专项工作组每年</w:t>
      </w:r>
      <w:r>
        <w:rPr>
          <w:rFonts w:hint="eastAsia" w:ascii="Times New Roman" w:hAnsi="Times New Roman" w:eastAsia="方正仿宋_GBK" w:cs="Times New Roman"/>
          <w:b w:val="0"/>
          <w:bCs/>
          <w:sz w:val="31"/>
          <w:szCs w:val="31"/>
          <w:lang w:val="en-US" w:eastAsia="zh-CN"/>
        </w:rPr>
        <w:t>至少</w:t>
      </w:r>
      <w:r>
        <w:rPr>
          <w:rFonts w:hint="default" w:ascii="Times New Roman" w:hAnsi="Times New Roman" w:eastAsia="方正仿宋_GBK" w:cs="Times New Roman"/>
          <w:b w:val="0"/>
          <w:bCs/>
          <w:sz w:val="31"/>
          <w:szCs w:val="31"/>
        </w:rPr>
        <w:t>组织一次小型餐饮场所消防安全管理人员培训，重点培训消防安全责任制落实、隐患排查方法、应急处置流程等内容；各区（</w:t>
      </w:r>
      <w:r>
        <w:rPr>
          <w:rFonts w:hint="eastAsia" w:ascii="Times New Roman" w:hAnsi="Times New Roman" w:eastAsia="方正仿宋_GBK" w:cs="Times New Roman"/>
          <w:b w:val="0"/>
          <w:bCs/>
          <w:sz w:val="31"/>
          <w:szCs w:val="31"/>
          <w:lang w:val="en-US" w:eastAsia="zh-CN"/>
        </w:rPr>
        <w:t>市</w:t>
      </w:r>
      <w:r>
        <w:rPr>
          <w:rFonts w:hint="default" w:ascii="Times New Roman" w:hAnsi="Times New Roman" w:eastAsia="方正仿宋_GBK" w:cs="Times New Roman"/>
          <w:b w:val="0"/>
          <w:bCs/>
          <w:sz w:val="31"/>
          <w:szCs w:val="31"/>
        </w:rPr>
        <w:t>）每</w:t>
      </w:r>
      <w:r>
        <w:rPr>
          <w:rFonts w:hint="eastAsia" w:ascii="Times New Roman" w:hAnsi="Times New Roman" w:eastAsia="方正仿宋_GBK" w:cs="Times New Roman"/>
          <w:b w:val="0"/>
          <w:bCs/>
          <w:sz w:val="31"/>
          <w:szCs w:val="31"/>
          <w:lang w:val="en-US" w:eastAsia="zh-CN"/>
        </w:rPr>
        <w:t>半年至少</w:t>
      </w:r>
      <w:r>
        <w:rPr>
          <w:rFonts w:hint="default" w:ascii="Times New Roman" w:hAnsi="Times New Roman" w:eastAsia="方正仿宋_GBK" w:cs="Times New Roman"/>
          <w:b w:val="0"/>
          <w:bCs/>
          <w:sz w:val="31"/>
          <w:szCs w:val="31"/>
        </w:rPr>
        <w:t>组织一次辖区内小型餐饮场所经营者和从业人员培训，重点培训基础消防安全知识和实操技能；乡镇（街道）每</w:t>
      </w:r>
      <w:r>
        <w:rPr>
          <w:rFonts w:hint="eastAsia" w:ascii="Times New Roman" w:hAnsi="Times New Roman" w:eastAsia="方正仿宋_GBK" w:cs="Times New Roman"/>
          <w:b w:val="0"/>
          <w:bCs/>
          <w:sz w:val="31"/>
          <w:szCs w:val="31"/>
          <w:lang w:val="en-US" w:eastAsia="zh-CN"/>
        </w:rPr>
        <w:t>季度要</w:t>
      </w:r>
      <w:r>
        <w:rPr>
          <w:rFonts w:hint="default" w:ascii="Times New Roman" w:hAnsi="Times New Roman" w:eastAsia="方正仿宋_GBK" w:cs="Times New Roman"/>
          <w:b w:val="0"/>
          <w:bCs/>
          <w:sz w:val="31"/>
          <w:szCs w:val="31"/>
        </w:rPr>
        <w:t>组织网格管理员开展消防安全排查技能培训，提升基层监管能力。</w:t>
      </w:r>
    </w:p>
    <w:p w14:paraId="420C6B02">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r>
        <w:rPr>
          <w:rFonts w:hint="eastAsia" w:ascii="Times New Roman" w:hAnsi="Times New Roman" w:eastAsia="方正仿宋_GBK" w:cs="Times New Roman"/>
          <w:b w:val="0"/>
          <w:bCs/>
          <w:sz w:val="31"/>
          <w:szCs w:val="31"/>
          <w:lang w:val="en-US" w:eastAsia="zh-CN"/>
        </w:rPr>
        <w:t>3.强化宣传培训内容</w:t>
      </w:r>
      <w:r>
        <w:rPr>
          <w:rFonts w:hint="eastAsia" w:ascii="Times New Roman" w:hAnsi="Times New Roman" w:eastAsia="方正仿宋_GBK" w:cs="Times New Roman"/>
          <w:b w:val="0"/>
          <w:bCs/>
          <w:sz w:val="31"/>
          <w:szCs w:val="31"/>
          <w:lang w:eastAsia="zh-CN"/>
        </w:rPr>
        <w:t>。结合社区开放日、消防救援站开放日、志愿者服务等活动，组织小型餐饮场所的经营者、厨师、服务员、保洁员等重点人群开展现场体验和实操实训，使其熟练掌握处置初起火灾、组织疏散逃生的能力</w:t>
      </w:r>
      <w:r>
        <w:rPr>
          <w:rFonts w:hint="default" w:ascii="Times New Roman" w:hAnsi="Times New Roman" w:eastAsia="方正仿宋_GBK" w:cs="Times New Roman"/>
          <w:b w:val="0"/>
          <w:bCs/>
          <w:sz w:val="31"/>
          <w:szCs w:val="31"/>
        </w:rPr>
        <w:t>。</w:t>
      </w:r>
    </w:p>
    <w:p w14:paraId="6CFBC86D">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0"/>
        <w:rPr>
          <w:rFonts w:hint="eastAsia" w:ascii="方正黑体_GBK" w:hAnsi="方正黑体_GBK" w:eastAsia="方正黑体_GBK" w:cs="方正黑体_GBK"/>
          <w:b w:val="0"/>
          <w:bCs/>
          <w:sz w:val="31"/>
          <w:szCs w:val="31"/>
        </w:rPr>
      </w:pPr>
      <w:bookmarkStart w:id="6" w:name="heading_10"/>
      <w:r>
        <w:rPr>
          <w:rFonts w:hint="eastAsia" w:ascii="方正黑体_GBK" w:hAnsi="方正黑体_GBK" w:eastAsia="方正黑体_GBK" w:cs="方正黑体_GBK"/>
          <w:b w:val="0"/>
          <w:bCs/>
          <w:sz w:val="31"/>
          <w:szCs w:val="31"/>
        </w:rPr>
        <w:t>三、保障措施</w:t>
      </w:r>
      <w:bookmarkEnd w:id="6"/>
    </w:p>
    <w:p w14:paraId="75ECBA90">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outlineLvl w:val="1"/>
        <w:rPr>
          <w:rFonts w:hint="default" w:ascii="Times New Roman" w:hAnsi="Times New Roman" w:eastAsia="方正仿宋_GBK" w:cs="Times New Roman"/>
          <w:b w:val="0"/>
          <w:bCs/>
          <w:sz w:val="31"/>
          <w:szCs w:val="31"/>
        </w:rPr>
      </w:pPr>
      <w:bookmarkStart w:id="7" w:name="heading_11"/>
      <w:r>
        <w:rPr>
          <w:rFonts w:hint="eastAsia" w:ascii="方正楷体_GBK" w:hAnsi="方正楷体_GBK" w:eastAsia="方正楷体_GBK" w:cs="方正楷体_GBK"/>
          <w:b w:val="0"/>
          <w:bCs/>
          <w:sz w:val="31"/>
          <w:szCs w:val="31"/>
        </w:rPr>
        <w:t>（一）</w:t>
      </w:r>
      <w:bookmarkEnd w:id="7"/>
      <w:r>
        <w:rPr>
          <w:rFonts w:hint="eastAsia" w:ascii="方正楷体_GBK" w:hAnsi="方正楷体_GBK" w:eastAsia="方正楷体_GBK" w:cs="方正楷体_GBK"/>
          <w:b w:val="0"/>
          <w:bCs/>
          <w:sz w:val="31"/>
          <w:szCs w:val="31"/>
          <w:lang w:val="en-US" w:eastAsia="zh-CN"/>
        </w:rPr>
        <w:t>加强组织领导</w:t>
      </w:r>
      <w:r>
        <w:rPr>
          <w:rFonts w:hint="eastAsia" w:ascii="方正楷体_GBK" w:hAnsi="方正楷体_GBK" w:eastAsia="方正楷体_GBK" w:cs="方正楷体_GBK"/>
          <w:b w:val="0"/>
          <w:bCs/>
          <w:sz w:val="31"/>
          <w:szCs w:val="31"/>
          <w:lang w:eastAsia="zh-CN"/>
        </w:rPr>
        <w:t>。</w:t>
      </w:r>
      <w:r>
        <w:rPr>
          <w:rFonts w:hint="default" w:ascii="Times New Roman" w:hAnsi="Times New Roman" w:eastAsia="方正仿宋_GBK" w:cs="Times New Roman"/>
          <w:b w:val="0"/>
          <w:bCs/>
          <w:sz w:val="31"/>
          <w:szCs w:val="31"/>
        </w:rPr>
        <w:t>专项工作组要建立定期会商制度，每</w:t>
      </w:r>
      <w:r>
        <w:rPr>
          <w:rFonts w:hint="eastAsia" w:ascii="Times New Roman" w:hAnsi="Times New Roman" w:eastAsia="方正仿宋_GBK" w:cs="Times New Roman"/>
          <w:b w:val="0"/>
          <w:bCs/>
          <w:sz w:val="31"/>
          <w:szCs w:val="31"/>
          <w:lang w:val="en-US" w:eastAsia="zh-CN"/>
        </w:rPr>
        <w:t>季度</w:t>
      </w:r>
      <w:r>
        <w:rPr>
          <w:rFonts w:hint="default" w:ascii="Times New Roman" w:hAnsi="Times New Roman" w:eastAsia="方正仿宋_GBK" w:cs="Times New Roman"/>
          <w:b w:val="0"/>
          <w:bCs/>
          <w:sz w:val="31"/>
          <w:szCs w:val="31"/>
        </w:rPr>
        <w:t>召开一次工作例会，通报工作进展，协调解决跨部门、跨区域问题。各部门要明确专人负责协作机制的日常工作，确保信息传递及时、工作衔接顺畅。对协作机制运行中不作为、慢作为、乱作为的单位和个人，依法依规追究责任。</w:t>
      </w:r>
    </w:p>
    <w:p w14:paraId="73B693B0">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rPr>
          <w:rFonts w:hint="eastAsia" w:ascii="Times New Roman" w:hAnsi="Times New Roman" w:eastAsia="方正仿宋_GBK" w:cs="Times New Roman"/>
          <w:b w:val="0"/>
          <w:bCs/>
          <w:sz w:val="31"/>
          <w:szCs w:val="31"/>
          <w:lang w:eastAsia="zh-CN"/>
        </w:rPr>
      </w:pPr>
      <w:bookmarkStart w:id="8" w:name="heading_12"/>
      <w:r>
        <w:rPr>
          <w:rFonts w:hint="default" w:ascii="方正楷体_GBK" w:hAnsi="方正楷体_GBK" w:eastAsia="方正楷体_GBK" w:cs="方正楷体_GBK"/>
          <w:b w:val="0"/>
          <w:bCs/>
          <w:sz w:val="31"/>
          <w:szCs w:val="31"/>
          <w:lang w:val="en-US" w:eastAsia="zh-CN"/>
        </w:rPr>
        <w:t>（二）</w:t>
      </w:r>
      <w:bookmarkEnd w:id="8"/>
      <w:r>
        <w:rPr>
          <w:rFonts w:hint="default" w:ascii="方正楷体_GBK" w:hAnsi="方正楷体_GBK" w:eastAsia="方正楷体_GBK" w:cs="方正楷体_GBK"/>
          <w:b w:val="0"/>
          <w:bCs/>
          <w:sz w:val="31"/>
          <w:szCs w:val="31"/>
          <w:lang w:val="en-US" w:eastAsia="zh-CN"/>
        </w:rPr>
        <w:t>细化工作措施。</w:t>
      </w:r>
      <w:r>
        <w:rPr>
          <w:rFonts w:hint="default" w:ascii="Times New Roman" w:hAnsi="Times New Roman" w:eastAsia="方正仿宋_GBK" w:cs="Times New Roman"/>
          <w:b w:val="0"/>
          <w:bCs/>
          <w:sz w:val="31"/>
          <w:szCs w:val="31"/>
        </w:rPr>
        <w:t>各地要结合本地区实际，根据本通知要求，进一步细化信息互通、联合检查、培训演练等内容、流程和时限，制定具体的实施细则，增强协作机制的可操作性和实效性。</w:t>
      </w:r>
    </w:p>
    <w:p w14:paraId="1B4E0875">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rPr>
          <w:rFonts w:hint="default" w:ascii="Times New Roman" w:hAnsi="Times New Roman" w:eastAsia="方正仿宋_GBK" w:cs="Times New Roman"/>
          <w:b w:val="0"/>
          <w:bCs/>
          <w:sz w:val="31"/>
          <w:szCs w:val="31"/>
        </w:rPr>
      </w:pPr>
      <w:r>
        <w:rPr>
          <w:rFonts w:hint="eastAsia" w:ascii="方正楷体_GBK" w:hAnsi="方正楷体_GBK" w:eastAsia="方正楷体_GBK" w:cs="方正楷体_GBK"/>
          <w:b w:val="0"/>
          <w:bCs/>
          <w:sz w:val="31"/>
          <w:szCs w:val="31"/>
          <w:lang w:val="en-US" w:eastAsia="zh-CN"/>
        </w:rPr>
        <w:t>（</w:t>
      </w:r>
      <w:r>
        <w:rPr>
          <w:rFonts w:hint="default" w:ascii="方正楷体_GBK" w:hAnsi="方正楷体_GBK" w:eastAsia="方正楷体_GBK" w:cs="方正楷体_GBK"/>
          <w:b w:val="0"/>
          <w:bCs/>
          <w:sz w:val="31"/>
          <w:szCs w:val="31"/>
          <w:lang w:val="en-US" w:eastAsia="zh-CN"/>
        </w:rPr>
        <w:t>三</w:t>
      </w:r>
      <w:r>
        <w:rPr>
          <w:rFonts w:hint="eastAsia" w:ascii="方正楷体_GBK" w:hAnsi="方正楷体_GBK" w:eastAsia="方正楷体_GBK" w:cs="方正楷体_GBK"/>
          <w:b w:val="0"/>
          <w:bCs/>
          <w:sz w:val="31"/>
          <w:szCs w:val="31"/>
          <w:lang w:val="en-US" w:eastAsia="zh-CN"/>
        </w:rPr>
        <w:t>）</w:t>
      </w:r>
      <w:r>
        <w:rPr>
          <w:rFonts w:hint="default" w:ascii="方正楷体_GBK" w:hAnsi="方正楷体_GBK" w:eastAsia="方正楷体_GBK" w:cs="方正楷体_GBK"/>
          <w:b w:val="0"/>
          <w:bCs/>
          <w:sz w:val="31"/>
          <w:szCs w:val="31"/>
          <w:lang w:val="en-US" w:eastAsia="zh-CN"/>
        </w:rPr>
        <w:t>强化督导问效。</w:t>
      </w:r>
      <w:r>
        <w:rPr>
          <w:rFonts w:hint="eastAsia" w:ascii="Times New Roman" w:hAnsi="Times New Roman" w:eastAsia="方正仿宋_GBK" w:cs="Times New Roman"/>
          <w:b w:val="0"/>
          <w:bCs/>
          <w:sz w:val="31"/>
          <w:szCs w:val="31"/>
          <w:lang w:val="en-US" w:eastAsia="zh-CN"/>
        </w:rPr>
        <w:t>市级各部门要</w:t>
      </w:r>
      <w:r>
        <w:rPr>
          <w:rFonts w:hint="default" w:ascii="Times New Roman" w:hAnsi="Times New Roman" w:eastAsia="方正仿宋_GBK" w:cs="Times New Roman"/>
          <w:b w:val="0"/>
          <w:bCs/>
          <w:sz w:val="31"/>
          <w:szCs w:val="31"/>
        </w:rPr>
        <w:t>适时对各地协作机制建立和运行情况进行督导检查。各地也要加强对下级部门的工作指导，将协作机制落实情况纳入相关考核评价内容，推动各项工作落到实处。</w:t>
      </w:r>
    </w:p>
    <w:sectPr>
      <w:footerReference r:id="rId3" w:type="default"/>
      <w:pgSz w:w="11905" w:h="16840"/>
      <w:pgMar w:top="2098" w:right="1474" w:bottom="1984" w:left="1588" w:header="850" w:footer="141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72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327D8">
                          <w:pPr>
                            <w:pStyle w:val="6"/>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5327D8">
                    <w:pPr>
                      <w:pStyle w:val="6"/>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86D7D"/>
    <w:rsid w:val="0BE12697"/>
    <w:rsid w:val="0DD45E48"/>
    <w:rsid w:val="0FC62E89"/>
    <w:rsid w:val="1BED2887"/>
    <w:rsid w:val="1DA06CD3"/>
    <w:rsid w:val="45950B37"/>
    <w:rsid w:val="5F6D045A"/>
    <w:rsid w:val="713F23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uiPriority w:val="0"/>
    <w:pPr>
      <w:keepNext w:val="0"/>
      <w:keepLines w:val="0"/>
      <w:widowControl w:val="0"/>
      <w:suppressLineNumbers w:val="0"/>
      <w:spacing w:before="0" w:beforeLines="0" w:beforeAutospacing="0" w:after="0" w:afterLines="0" w:afterAutospacing="0"/>
      <w:ind w:left="0" w:right="0" w:firstLine="200" w:firstLineChars="200"/>
      <w:jc w:val="left"/>
    </w:pPr>
    <w:rPr>
      <w:rFonts w:hint="default" w:ascii="Calibri" w:hAnsi="Calibri" w:eastAsia="仿宋_GB2312" w:cs="Times New Roman"/>
      <w:kern w:val="2"/>
      <w:sz w:val="32"/>
      <w:szCs w:val="32"/>
      <w:lang w:val="en-US" w:eastAsia="zh-CN" w:bidi="ar"/>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w:basedOn w:val="1"/>
    <w:semiHidden/>
    <w:qFormat/>
    <w:uiPriority w:val="0"/>
    <w:rPr>
      <w:rFonts w:ascii="仿宋" w:hAnsi="仿宋" w:eastAsia="仿宋" w:cs="仿宋"/>
      <w:sz w:val="30"/>
      <w:szCs w:val="30"/>
      <w:lang w:val="en-US" w:eastAsia="en-US" w:bidi="ar-SA"/>
    </w:rPr>
  </w:style>
  <w:style w:type="paragraph" w:styleId="6">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bc0890c9-1f97-407d-8f2e-a30f7fe472c0</errorID>
      <errorWord>房</errorWord>
      <group>L1_Word</group>
      <groupName>字词问题</groupName>
      <ability>L2_Typo</ability>
      <abilityName>字词错误</abilityName>
      <candidateList>
        <item>房和</item>
      </candidateList>
      <explain/>
      <paraID>5012AB1C</paraID>
      <start>1</start>
      <end>2</end>
      <status>ignored</status>
      <modifiedWord/>
      <trackRevisions>false</trackRevisions>
    </reviewItem>
    <reviewItem>
      <errorID>0e00f9de-b89c-4b84-83f8-f543015f5a64</errorID>
      <errorWord>城乡结合部</errorWord>
      <group>L1_Knowledge</group>
      <groupName>知识性问题</groupName>
      <ability>L2_Knowledge</ability>
      <abilityName>其他知识</abilityName>
      <candidateList>
        <item>城乡接合部</item>
      </candidateList>
      <explain/>
      <paraID>42985F08</paraID>
      <start>15</start>
      <end>20</end>
      <status>ignored</status>
      <modifiedWord/>
      <trackRevisions>false</trackRevisions>
    </reviewItem>
    <reviewItem>
      <errorID>4467efed-b35a-4d4a-8b70-576f7873cf23</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 E1F81D3</paraID>
      <start>132</start>
      <end>134</end>
      <status>modified</status>
      <modifiedWord>及时</modifiedWord>
      <trackRevisions>false</trackRevisions>
    </reviewItem>
    <reviewItem>
      <errorID>e57aa082-7d4f-4c34-8520-123ed8aae48d</errorID>
      <errorWord>要将</errorWord>
      <group>L1_Word</group>
      <groupName>字词问题</groupName>
      <ability>L2_Typo</ability>
      <abilityName>字词错误</abilityName>
      <candidateList>
        <item>要</item>
      </candidateList>
      <explain>〈连〉❶如果：明天～下雨，我就不去了。❷要么：～就去打球，～就去溜冰，别再犹豫了。</explain>
      <paraID>1B4E0875</paraID>
      <start>15</start>
      <end>16</end>
      <status>modified</status>
      <modifiedWord>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a7db0-6e3c-46fc-9457-2d2b7d819181}">
  <ds:schemaRefs/>
</ds:datastoreItem>
</file>

<file path=docProps/app.xml><?xml version="1.0" encoding="utf-8"?>
<Properties xmlns="http://schemas.openxmlformats.org/officeDocument/2006/extended-properties" xmlns:vt="http://schemas.openxmlformats.org/officeDocument/2006/docPropsVTypes">
  <Pages>6</Pages>
  <Words>3048</Words>
  <Characters>3079</Characters>
  <TotalTime>3</TotalTime>
  <ScaleCrop>false</ScaleCrop>
  <LinksUpToDate>false</LinksUpToDate>
  <CharactersWithSpaces>3081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2025-11-12T01:06:00Z</dcterms:created>
  <dc:creator>Apache POI</dc:creator>
  <cp:lastModifiedBy>【阙】</cp:lastModifiedBy>
  <cp:lastPrinted>2025-11-19T07:54:00Z</cp:lastPrinted>
  <dcterms:modified xsi:type="dcterms:W3CDTF">2025-11-20T03:16:02Z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eyJoZGlkIjoiYjVlOTFkYTkxYTExZmYzOWZiZTg4YWZhNWRiZmVkOTEiLCJ1c2VySWQiOiI5MzI0NTMyODcifQ==</vt:lpwstr>
  </property>
  <property fmtid="{D5CDD505-2E9C-101B-9397-08002B2CF9AE}" pid="3" name="KSOProductBuildVer">
    <vt:lpwstr>2052-12.1.0.23542</vt:lpwstr>
  </property>
  <property fmtid="{D5CDD505-2E9C-101B-9397-08002B2CF9AE}" pid="4" name="ICV">
    <vt:lpwstr>E8F7947DE75044A88877150EA218A297_13</vt:lpwstr>
  </property>
</Properties>
</file>