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方正仿宋_GBK" w:hAnsi="方正仿宋_GBK" w:eastAsia="方正仿宋_GBK" w:cs="方正仿宋_GBK"/>
          <w:snapToGrid w:val="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2023年度消防产品质量监督抽查现场检查判定情况表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第二次）</w:t>
      </w:r>
    </w:p>
    <w:tbl>
      <w:tblPr>
        <w:tblStyle w:val="5"/>
        <w:tblW w:w="47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64"/>
        <w:gridCol w:w="2961"/>
        <w:gridCol w:w="1565"/>
        <w:gridCol w:w="1966"/>
        <w:gridCol w:w="1579"/>
        <w:gridCol w:w="1657"/>
        <w:gridCol w:w="1302"/>
        <w:gridCol w:w="798"/>
        <w:gridCol w:w="71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抽样地区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（省份）</w:t>
            </w:r>
          </w:p>
        </w:tc>
        <w:tc>
          <w:tcPr>
            <w:tcW w:w="992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被抽查单位名称</w:t>
            </w:r>
          </w:p>
        </w:tc>
        <w:tc>
          <w:tcPr>
            <w:tcW w:w="524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抽查单位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659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产品名称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型号规格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企业名称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是否经生产企业确认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现场检查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判定结论</w:t>
            </w:r>
          </w:p>
        </w:tc>
        <w:tc>
          <w:tcPr>
            <w:tcW w:w="240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是否送检</w:t>
            </w:r>
          </w:p>
        </w:tc>
        <w:tc>
          <w:tcPr>
            <w:tcW w:w="240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是否完成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纳雍县宾隆百货优选店（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  <w:lang w:val="en-US" w:eastAsia="zh-CN"/>
              </w:rPr>
              <w:t>个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体工商户）（经营者：李阳华）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复兴消防科技有限公司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正在实验中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贵州顶佳置业有限公司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福建省南安市飞龙消防器材厂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正在实验中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长顺县鸿宜顺态商贸有限公司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JPS1.0-19/25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福建天广消防有限公司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正在实验中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独山兴大饭店（经营者：胡志成）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JPS0.8-19/25B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泰州市三江消防器材有限公司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正在实验中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铜仁市万山区九宜商业开发置业有限公司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灭火器箱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×（现场判定不合格）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罗甸县胜维尼足浴店（经营者：蓝根连）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泰州市神龙消防科技有限公司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碧桂园生活服务集团股份有限公司瓮安分公司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福建天广消防有限公司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册亨县城市假日酒店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上饶江安消防器材有限公司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黔西南州金福商贸有限公司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南安市三安消防设备有限公司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贵州册亨华联房地产开发有限公司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高邮市沐氏消防装备有限公司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册亨富民村镇银行有限责任公司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南安市三安消防设备有限公司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12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三都县启航网络服务有限公司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JPS0.8-19/25A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福建世消消防科技发展有限公司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正在实验中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盘州市景蔓酒店有限公司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过滤式消防自救呼吸器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TZL30B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广州市凯安消防科技有限公司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贵州望湖之熙酒店管理有限公司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过滤式消防自救呼吸器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TZL30B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广州市兴安消防科技有限公司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盘州市君澜酒店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过滤式消防自救呼吸器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TZL30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湖南讯安消防科技有限公司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×（现场判定不合格）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七星关区侠客行足浴养身会所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福建省南安市远洋消防器材厂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贵州畅购华联百货超市有限公司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福建省南安市远洋消防器材厂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贵州溪之城贸易有限公司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福建省南安市远洋消防器材厂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贵阳柯米欧餐饮有限公司未来方舟分公司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应急壁灯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MY-ZLZD-E15W-BD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佛山市顺德区曼雨照明有限公司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贵州星盒纵横网络科技有限公司汇金分公司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消防应急照明灯具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RH-ZFZD-E5W-B01-36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中山市锐辉照明有限公司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云岩区熙府雅食餐饮店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消防应急照明灯具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RH-ZFZD-E5W-B01-36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中山市锐辉照明有限公司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贵州酒说半岛餐饮管理有限公司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消防应急照明灯具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DY-ZFZD-E3W-330N-36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江门市蓬江区丁宇消防设备厂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贵阳天地人和酒店管理有限公司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消防应急照明灯具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RH-ZFZD-E5W-B01S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中山市锐辉照明有限公司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湄潭县泰安消防器材经营部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13-65-20-涤纶长丝/涤纶长丝-聚氨酯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中莲消防科技有限公司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湄潭县家礼医院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10-65-25-涤纶长丝/涤纶长丝-聚氨酯-A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扬州林海消防器材有限公司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贵州宇灿消防技术服务有限公司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13-65-20-涤纶长丝/涤纶长丝-聚氨酯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泰州市三江消防器材有限公司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凤冈县希尔雅曼酒店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10-65-25-涤纶长丝/涤纶长丝-聚氨酯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扬州一帆消防器材有限公司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凤冈县和天下文化娱乐管理有限公司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10-65-25-涤纶长丝/涤纶长丝-聚氨酯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福建省邦消消防科技有限公司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六盘水艾悠酒店管理有限公司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泰州市神龙消防科技有限公司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铜仁西南现代商贸物流置业有限公司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泰州市神龙消防科技有限公司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安顺市平坝区意境休闲有限公司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洒水喷头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T-ZSTX 80-68℃ Q5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福建天广消防有限公司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√现场无法判定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贵州省织金古城文化旅游发展有限公司织金饭店管理分公司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过滤式消防自救呼吸器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TZL30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浙江吾安消防安全设备有限公司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贵州半岛温泉房地产开发有限公司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消火栓箱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SG24A65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贵州川海消防设备有限公司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34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贵州省经济开发区世纪隆华生鲜超市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消防应急照明灯具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DJ-ZFZD-E2W-02K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广东东君照明有限公司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35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贵州云宇橡胶有限公司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室外消火栓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SS100/65-1.6X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天广消防股份有限公司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六盘水黔巢文化传媒有限公司（黔Live+超级现场）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JPS0.8-19/25C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福建安利达消防科技有限公司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凯里市裕豪酒店管理有限公司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鸿安消防设备有限公司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贵州万众骅城酒店管理有限公司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灭火器箱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XMDDG12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不合格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贵州景胜酒店管理有限公司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灭火器箱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XMDDG12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/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不合格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毕节市海信房地产开发有限公司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洒水喷头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 xml:space="preserve">T-ZSTZ 15-68℃ 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山东鼎梁消防科技有限公司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毕节市天厦房地产开发有限公司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洒水喷头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T-ZSTZ 80-68℃ Q5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福建省天亿消防设备有限公司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√（合格）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都匀市汇悦酒店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泰州三江消防器材配件有限公司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都匀市乾渝印相足浴店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内扣式接口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KD65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泰州三江消防器材配件有限公司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都匀市汇悦酒店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恒盾消防科技有限公司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都匀市乾渝印相足浴店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直流水枪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QZ3.5/7.5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恒盾消防科技有限公司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凯里市金源文化传媒有限公司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TZL30A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广州市君安应急消防科技有限公司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贵州兴华瑞商业管理有限公司贵安新区分公司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JPS0.8-19/25C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平和县佳安消防器材有限公司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贵州兴华瑞商业管理有限公司贵安新区分公司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手提式干粉灭火器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MFZ/ABC4型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贵州占氏消防设备制造有限公司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六盘水兴凯物业管理有限公司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灭火器箱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XMDDG14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贵阳安筑五交化公司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×（现场判定不合格）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是（已于10月份全部整改完毕）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六盘水兴凯物业管理有限公司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消防软管卷盘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JPS0.8-19/25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福建辰消科技有限公司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安顺合利鑫双杨酒店有限公司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过滤式消防自救呼吸器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TZL 30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广东炎安消防设备有限公司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×现场判定不合格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安顺合利鑫双杨酒店有限公司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手提式干粉灭火器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MFZ/ABC4型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贵州占氏消防设备制造有限公司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×现场判定不合格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都匀市汇悦酒店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消火栓箱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SG24A65-P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贵州金泰鸿消防设备有限公司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都匀市乾渝印相足浴店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消火栓箱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SG24A65Z-J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贵阳高新今典文件柜厂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×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兴义合力惠民超市有限公司万湖汇分公司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13-65-20-涤纶纱/涤纶长丝-聚氨酯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扬州扬子消防器材有限公司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黔西南州地标国际酒店有限公司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10-65-20-涤纶长丝/涤纶长丝-聚氨酯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泰州市三江消防器材有限公司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</w:t>
            </w:r>
          </w:p>
        </w:tc>
        <w:tc>
          <w:tcPr>
            <w:tcW w:w="9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兴义市京州纯乐娱乐有限公司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贵州省消防救援总队</w:t>
            </w: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有衬里消防水带</w:t>
            </w:r>
          </w:p>
        </w:tc>
        <w:tc>
          <w:tcPr>
            <w:tcW w:w="5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10-65-25-涤纶长丝/涤纶长丝-聚氨酯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福建省邦消消防科技有限公司</w:t>
            </w:r>
          </w:p>
        </w:tc>
        <w:tc>
          <w:tcPr>
            <w:tcW w:w="4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直接抽样送检未经现场判定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Cs w:val="21"/>
              </w:rPr>
              <w:t>是</w:t>
            </w:r>
          </w:p>
        </w:tc>
      </w:tr>
    </w:tbl>
    <w:p>
      <w:pPr>
        <w:adjustRightInd w:val="0"/>
        <w:snapToGrid w:val="0"/>
        <w:jc w:val="center"/>
        <w:rPr>
          <w:rFonts w:ascii="方正仿宋_GBK" w:hAnsi="方正仿宋_GBK" w:eastAsia="方正仿宋_GBK" w:cs="方正仿宋_GBK"/>
          <w:snapToGrid w:val="0"/>
          <w:kern w:val="0"/>
          <w:szCs w:val="21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ZWU2ZGU0ZThmMjY5NGI2YzUyZGU4NTQ5MGNmNzcifQ=="/>
  </w:docVars>
  <w:rsids>
    <w:rsidRoot w:val="0010755A"/>
    <w:rsid w:val="0010755A"/>
    <w:rsid w:val="00904EFD"/>
    <w:rsid w:val="00BC72AA"/>
    <w:rsid w:val="00DB52A2"/>
    <w:rsid w:val="023B6523"/>
    <w:rsid w:val="034877EC"/>
    <w:rsid w:val="0F29227F"/>
    <w:rsid w:val="105C0433"/>
    <w:rsid w:val="20F55C29"/>
    <w:rsid w:val="21C47CFF"/>
    <w:rsid w:val="21F42BC1"/>
    <w:rsid w:val="268B1EE6"/>
    <w:rsid w:val="277246F6"/>
    <w:rsid w:val="2A6046BB"/>
    <w:rsid w:val="31D9148B"/>
    <w:rsid w:val="39FB5A3C"/>
    <w:rsid w:val="420E1BC1"/>
    <w:rsid w:val="4ACC1539"/>
    <w:rsid w:val="4EFB71F1"/>
    <w:rsid w:val="55E839D7"/>
    <w:rsid w:val="681806A8"/>
    <w:rsid w:val="73CC4B23"/>
    <w:rsid w:val="76CF5F86"/>
    <w:rsid w:val="782C5752"/>
    <w:rsid w:val="78FE2B52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693</Words>
  <Characters>3955</Characters>
  <Lines>32</Lines>
  <Paragraphs>9</Paragraphs>
  <TotalTime>3</TotalTime>
  <ScaleCrop>false</ScaleCrop>
  <LinksUpToDate>false</LinksUpToDate>
  <CharactersWithSpaces>4639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2023-12-06T08:16:00Z</dcterms:created>
  <dc:creator>Administrator</dc:creator>
  <cp:lastModifiedBy>gzxfqmt119</cp:lastModifiedBy>
  <dcterms:modified xsi:type="dcterms:W3CDTF">2024-01-29T00:54:54Z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35F29208CE0E4CE79F06C14879679788_13</vt:lpwstr>
  </property>
</Properties>
</file>