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82118">
      <w:pPr>
        <w:pStyle w:val="2"/>
        <w:spacing w:before="230" w:line="221" w:lineRule="auto"/>
        <w:jc w:val="center"/>
        <w:outlineLvl w:val="0"/>
        <w:rPr>
          <w:rFonts w:hint="eastAsia"/>
          <w:sz w:val="71"/>
          <w:szCs w:val="71"/>
          <w:highlight w:val="none"/>
          <w:lang w:eastAsia="zh-CN"/>
        </w:rPr>
      </w:pPr>
      <w:r>
        <w:rPr>
          <w:b/>
          <w:bCs/>
          <w:spacing w:val="27"/>
          <w:sz w:val="71"/>
          <w:szCs w:val="71"/>
          <w:highlight w:val="none"/>
          <w:lang w:eastAsia="zh-CN"/>
        </w:rPr>
        <w:t>调</w:t>
      </w:r>
      <w:r>
        <w:rPr>
          <w:spacing w:val="-120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研</w:t>
      </w:r>
      <w:r>
        <w:rPr>
          <w:spacing w:val="-58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附</w:t>
      </w:r>
      <w:r>
        <w:rPr>
          <w:spacing w:val="-124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件</w:t>
      </w:r>
    </w:p>
    <w:p w14:paraId="53F85CD7">
      <w:pPr>
        <w:spacing w:line="273" w:lineRule="auto"/>
        <w:rPr>
          <w:highlight w:val="none"/>
          <w:lang w:eastAsia="zh-CN"/>
        </w:rPr>
      </w:pPr>
    </w:p>
    <w:p w14:paraId="39FBA21D">
      <w:pPr>
        <w:spacing w:line="273" w:lineRule="auto"/>
        <w:rPr>
          <w:highlight w:val="none"/>
          <w:lang w:eastAsia="zh-CN"/>
        </w:rPr>
      </w:pPr>
    </w:p>
    <w:p w14:paraId="1DF0DB7B">
      <w:pPr>
        <w:spacing w:line="274" w:lineRule="auto"/>
        <w:rPr>
          <w:highlight w:val="none"/>
          <w:lang w:eastAsia="zh-CN"/>
        </w:rPr>
      </w:pPr>
    </w:p>
    <w:p w14:paraId="1A30AEC0">
      <w:pPr>
        <w:spacing w:line="274" w:lineRule="auto"/>
        <w:rPr>
          <w:highlight w:val="none"/>
          <w:lang w:eastAsia="zh-CN"/>
        </w:rPr>
      </w:pPr>
    </w:p>
    <w:p w14:paraId="58FB5580">
      <w:pPr>
        <w:spacing w:line="274" w:lineRule="auto"/>
        <w:rPr>
          <w:highlight w:val="none"/>
          <w:lang w:eastAsia="zh-CN"/>
        </w:rPr>
      </w:pPr>
    </w:p>
    <w:p w14:paraId="37827EC1">
      <w:pPr>
        <w:spacing w:line="274" w:lineRule="auto"/>
        <w:rPr>
          <w:highlight w:val="none"/>
          <w:lang w:eastAsia="zh-CN"/>
        </w:rPr>
      </w:pPr>
    </w:p>
    <w:p w14:paraId="4C09F631">
      <w:pPr>
        <w:spacing w:line="274" w:lineRule="auto"/>
        <w:rPr>
          <w:highlight w:val="none"/>
          <w:lang w:eastAsia="zh-CN"/>
        </w:rPr>
      </w:pPr>
    </w:p>
    <w:p w14:paraId="49D7378E">
      <w:pPr>
        <w:pStyle w:val="2"/>
        <w:spacing w:before="91" w:line="399" w:lineRule="auto"/>
        <w:ind w:left="4" w:right="473"/>
        <w:rPr>
          <w:spacing w:val="1"/>
          <w:highlight w:val="none"/>
          <w:lang w:eastAsia="zh-CN"/>
        </w:rPr>
      </w:pPr>
      <w:r>
        <w:rPr>
          <w:b/>
          <w:bCs/>
          <w:spacing w:val="-3"/>
          <w:highlight w:val="none"/>
          <w:lang w:eastAsia="zh-CN"/>
        </w:rPr>
        <w:t>项目名称:</w:t>
      </w:r>
      <w:r>
        <w:rPr>
          <w:rFonts w:hint="eastAsia"/>
          <w:b/>
          <w:bCs/>
          <w:spacing w:val="-3"/>
          <w:highlight w:val="none"/>
          <w:lang w:val="en-US" w:eastAsia="zh-CN"/>
        </w:rPr>
        <w:t>贵州省消防救援</w:t>
      </w:r>
      <w:bookmarkStart w:id="0" w:name="_GoBack"/>
      <w:bookmarkEnd w:id="0"/>
      <w:r>
        <w:rPr>
          <w:rFonts w:hint="eastAsia"/>
          <w:b/>
          <w:bCs/>
          <w:spacing w:val="-3"/>
          <w:highlight w:val="none"/>
          <w:lang w:val="en-US" w:eastAsia="zh-CN"/>
        </w:rPr>
        <w:t>总队政府专职队视频会商系统建设</w:t>
      </w:r>
      <w:r>
        <w:rPr>
          <w:rFonts w:hint="eastAsia"/>
          <w:b/>
          <w:bCs/>
          <w:spacing w:val="-3"/>
          <w:highlight w:val="none"/>
          <w:lang w:eastAsia="zh-CN"/>
        </w:rPr>
        <w:t>项目</w:t>
      </w:r>
      <w:r>
        <w:rPr>
          <w:spacing w:val="1"/>
          <w:highlight w:val="none"/>
          <w:lang w:eastAsia="zh-CN"/>
        </w:rPr>
        <w:t xml:space="preserve"> </w:t>
      </w:r>
    </w:p>
    <w:p w14:paraId="7B13614C">
      <w:pPr>
        <w:pStyle w:val="2"/>
        <w:spacing w:before="91" w:line="399" w:lineRule="auto"/>
        <w:ind w:left="4" w:right="473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spacing w:val="5"/>
          <w:highlight w:val="none"/>
          <w:lang w:val="en-US" w:eastAsia="zh-CN"/>
        </w:rPr>
        <w:t>标的</w:t>
      </w:r>
      <w:r>
        <w:rPr>
          <w:b/>
          <w:bCs/>
          <w:spacing w:val="5"/>
          <w:highlight w:val="none"/>
          <w:lang w:eastAsia="zh-CN"/>
        </w:rPr>
        <w:t>名称:</w:t>
      </w:r>
    </w:p>
    <w:p w14:paraId="3E4B69BA">
      <w:pPr>
        <w:pStyle w:val="2"/>
        <w:spacing w:before="38" w:line="222" w:lineRule="auto"/>
        <w:ind w:left="1"/>
        <w:rPr>
          <w:rFonts w:hint="eastAsia"/>
          <w:highlight w:val="none"/>
          <w:lang w:eastAsia="zh-CN"/>
        </w:rPr>
      </w:pPr>
      <w:r>
        <w:rPr>
          <w:b/>
          <w:bCs/>
          <w:spacing w:val="8"/>
          <w:highlight w:val="none"/>
          <w:lang w:eastAsia="zh-CN"/>
        </w:rPr>
        <w:t>联系人:</w:t>
      </w:r>
    </w:p>
    <w:p w14:paraId="2D6BBE15">
      <w:pPr>
        <w:pStyle w:val="2"/>
        <w:spacing w:before="287" w:line="222" w:lineRule="auto"/>
        <w:ind w:left="1"/>
        <w:rPr>
          <w:rFonts w:hint="eastAsia"/>
          <w:highlight w:val="none"/>
          <w:lang w:eastAsia="zh-CN"/>
        </w:rPr>
      </w:pPr>
      <w:r>
        <w:rPr>
          <w:b/>
          <w:bCs/>
          <w:spacing w:val="6"/>
          <w:highlight w:val="none"/>
          <w:lang w:eastAsia="zh-CN"/>
        </w:rPr>
        <w:t>联系电话:</w:t>
      </w:r>
    </w:p>
    <w:p w14:paraId="378FC55A">
      <w:pPr>
        <w:spacing w:line="271" w:lineRule="auto"/>
        <w:rPr>
          <w:highlight w:val="none"/>
          <w:lang w:eastAsia="zh-CN"/>
        </w:rPr>
      </w:pPr>
    </w:p>
    <w:p w14:paraId="5D4E988A">
      <w:pPr>
        <w:spacing w:line="272" w:lineRule="auto"/>
        <w:rPr>
          <w:highlight w:val="none"/>
          <w:lang w:eastAsia="zh-CN"/>
        </w:rPr>
      </w:pPr>
    </w:p>
    <w:p w14:paraId="1CAD7F29">
      <w:pPr>
        <w:spacing w:line="272" w:lineRule="auto"/>
        <w:rPr>
          <w:highlight w:val="none"/>
          <w:lang w:eastAsia="zh-CN"/>
        </w:rPr>
      </w:pPr>
    </w:p>
    <w:p w14:paraId="78EE8DDC">
      <w:pPr>
        <w:pStyle w:val="2"/>
        <w:spacing w:before="91" w:line="398" w:lineRule="auto"/>
        <w:ind w:left="48" w:right="4908" w:hanging="48"/>
        <w:rPr>
          <w:rFonts w:hint="eastAsia"/>
          <w:highlight w:val="none"/>
          <w:lang w:eastAsia="zh-CN"/>
        </w:rPr>
      </w:pPr>
      <w:r>
        <w:rPr>
          <w:b/>
          <w:bCs/>
          <w:spacing w:val="-1"/>
          <w:highlight w:val="none"/>
          <w:lang w:eastAsia="zh-CN"/>
        </w:rPr>
        <w:t>供应商名称:</w:t>
      </w:r>
      <w:r>
        <w:rPr>
          <w:spacing w:val="-1"/>
          <w:highlight w:val="none"/>
          <w:u w:val="single"/>
          <w:lang w:eastAsia="zh-CN"/>
        </w:rPr>
        <w:t xml:space="preserve">                </w:t>
      </w:r>
      <w:r>
        <w:rPr>
          <w:spacing w:val="8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日期</w:t>
      </w:r>
      <w:r>
        <w:rPr>
          <w:rFonts w:hint="eastAsia"/>
          <w:b/>
          <w:bCs/>
          <w:spacing w:val="-27"/>
          <w:highlight w:val="none"/>
          <w:lang w:val="en-US"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：</w:t>
      </w:r>
      <w:r>
        <w:rPr>
          <w:spacing w:val="1"/>
          <w:highlight w:val="none"/>
          <w:u w:val="single"/>
          <w:lang w:eastAsia="zh-CN"/>
        </w:rPr>
        <w:t xml:space="preserve">     </w:t>
      </w:r>
      <w:r>
        <w:rPr>
          <w:spacing w:val="-127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年</w:t>
      </w:r>
      <w:r>
        <w:rPr>
          <w:highlight w:val="none"/>
          <w:u w:val="single"/>
          <w:lang w:eastAsia="zh-CN"/>
        </w:rPr>
        <w:t xml:space="preserve">     </w:t>
      </w:r>
      <w:r>
        <w:rPr>
          <w:spacing w:val="-122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月</w:t>
      </w:r>
      <w:r>
        <w:rPr>
          <w:spacing w:val="-139"/>
          <w:highlight w:val="none"/>
          <w:lang w:eastAsia="zh-CN"/>
        </w:rPr>
        <w:t xml:space="preserve"> </w:t>
      </w:r>
      <w:r>
        <w:rPr>
          <w:highlight w:val="none"/>
          <w:u w:val="single"/>
          <w:lang w:eastAsia="zh-CN"/>
        </w:rPr>
        <w:t xml:space="preserve">     </w:t>
      </w:r>
      <w:r>
        <w:rPr>
          <w:spacing w:val="-79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日</w:t>
      </w:r>
    </w:p>
    <w:p w14:paraId="1D1CF50C">
      <w:pPr>
        <w:spacing w:line="398" w:lineRule="auto"/>
        <w:rPr>
          <w:highlight w:val="none"/>
          <w:lang w:eastAsia="zh-CN"/>
        </w:rPr>
        <w:sectPr>
          <w:footerReference r:id="rId3" w:type="default"/>
          <w:pgSz w:w="11906" w:h="16839"/>
          <w:pgMar w:top="1431" w:right="1785" w:bottom="383" w:left="1426" w:header="0" w:footer="219" w:gutter="0"/>
          <w:cols w:space="720" w:num="1"/>
        </w:sectPr>
      </w:pPr>
    </w:p>
    <w:p w14:paraId="6ACD81F0">
      <w:pPr>
        <w:pStyle w:val="2"/>
        <w:spacing w:before="157" w:line="220" w:lineRule="auto"/>
        <w:ind w:left="7" w:firstLine="538" w:firstLineChars="200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spacing w:val="-6"/>
          <w:highlight w:val="none"/>
          <w:lang w:val="en-US" w:eastAsia="zh-CN"/>
        </w:rPr>
        <w:t>一、</w:t>
      </w:r>
      <w:r>
        <w:rPr>
          <w:b/>
          <w:bCs/>
          <w:spacing w:val="-6"/>
          <w:highlight w:val="none"/>
          <w:lang w:eastAsia="zh-CN"/>
        </w:rPr>
        <w:t>项目概况</w:t>
      </w:r>
    </w:p>
    <w:p w14:paraId="66D956EB">
      <w:pPr>
        <w:pStyle w:val="2"/>
        <w:spacing w:before="233" w:line="219" w:lineRule="auto"/>
        <w:ind w:firstLine="472" w:firstLineChars="200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贵州省消防救援总队因工作需要，为全省200个政府专职队配备视频会商终端，用于与国家综合性消防救援队伍之间音视频互通，建设地点为全省部分乡镇（具体名单需各市、州消防救援支队确定）</w:t>
      </w:r>
      <w:r>
        <w:rPr>
          <w:spacing w:val="-2"/>
          <w:sz w:val="24"/>
          <w:szCs w:val="24"/>
          <w:highlight w:val="none"/>
          <w:lang w:eastAsia="zh-CN"/>
        </w:rPr>
        <w:t>。</w:t>
      </w:r>
    </w:p>
    <w:p w14:paraId="2F2AE86E">
      <w:pPr>
        <w:spacing w:line="244" w:lineRule="auto"/>
        <w:rPr>
          <w:highlight w:val="none"/>
          <w:lang w:eastAsia="zh-CN"/>
        </w:rPr>
      </w:pPr>
    </w:p>
    <w:p w14:paraId="6066645F">
      <w:pPr>
        <w:spacing w:line="244" w:lineRule="auto"/>
        <w:rPr>
          <w:highlight w:val="none"/>
          <w:lang w:eastAsia="zh-CN"/>
        </w:rPr>
      </w:pPr>
    </w:p>
    <w:p w14:paraId="746C492F">
      <w:pPr>
        <w:pStyle w:val="2"/>
        <w:spacing w:before="78" w:line="219" w:lineRule="auto"/>
        <w:ind w:left="12" w:firstLine="542" w:firstLineChars="200"/>
        <w:outlineLvl w:val="0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pacing w:val="-5"/>
          <w:sz w:val="28"/>
          <w:szCs w:val="28"/>
          <w:highlight w:val="none"/>
          <w:lang w:val="en-US" w:eastAsia="zh-CN"/>
        </w:rPr>
        <w:t>二、</w:t>
      </w:r>
      <w:r>
        <w:rPr>
          <w:b/>
          <w:bCs/>
          <w:spacing w:val="-5"/>
          <w:sz w:val="28"/>
          <w:szCs w:val="28"/>
          <w:highlight w:val="none"/>
          <w:lang w:eastAsia="zh-CN"/>
        </w:rPr>
        <w:t>交货地点</w:t>
      </w:r>
    </w:p>
    <w:p w14:paraId="0BF52151">
      <w:pPr>
        <w:pStyle w:val="2"/>
        <w:spacing w:before="183" w:line="219" w:lineRule="auto"/>
        <w:ind w:firstLine="480" w:firstLineChars="200"/>
        <w:outlineLvl w:val="0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贵州省境内</w:t>
      </w:r>
    </w:p>
    <w:p w14:paraId="422CE623">
      <w:pPr>
        <w:spacing w:line="283" w:lineRule="auto"/>
        <w:rPr>
          <w:highlight w:val="none"/>
          <w:lang w:eastAsia="zh-CN"/>
        </w:rPr>
      </w:pPr>
    </w:p>
    <w:p w14:paraId="7FBAA3B6">
      <w:pPr>
        <w:spacing w:line="284" w:lineRule="auto"/>
        <w:rPr>
          <w:sz w:val="28"/>
          <w:szCs w:val="28"/>
          <w:highlight w:val="none"/>
          <w:lang w:eastAsia="zh-CN"/>
        </w:rPr>
      </w:pPr>
    </w:p>
    <w:p w14:paraId="7CA5F303">
      <w:pPr>
        <w:pStyle w:val="2"/>
        <w:spacing w:before="79" w:line="219" w:lineRule="auto"/>
        <w:ind w:left="12" w:firstLine="546" w:firstLineChars="200"/>
        <w:outlineLvl w:val="0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pacing w:val="-4"/>
          <w:sz w:val="28"/>
          <w:szCs w:val="28"/>
          <w:highlight w:val="none"/>
          <w:lang w:val="en-US" w:eastAsia="zh-CN"/>
        </w:rPr>
        <w:t>三、</w:t>
      </w:r>
      <w:r>
        <w:rPr>
          <w:b/>
          <w:bCs/>
          <w:spacing w:val="-4"/>
          <w:sz w:val="28"/>
          <w:szCs w:val="28"/>
          <w:highlight w:val="none"/>
          <w:lang w:eastAsia="zh-CN"/>
        </w:rPr>
        <w:t>开展采购活动的时间安排</w:t>
      </w:r>
    </w:p>
    <w:p w14:paraId="4B5EB800">
      <w:pPr>
        <w:pStyle w:val="2"/>
        <w:spacing w:before="183" w:line="219" w:lineRule="auto"/>
        <w:ind w:firstLine="460" w:firstLineChars="200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5"/>
          <w:sz w:val="24"/>
          <w:szCs w:val="24"/>
          <w:highlight w:val="none"/>
          <w:lang w:eastAsia="zh-CN"/>
        </w:rPr>
        <w:t>采购时间计划为</w:t>
      </w:r>
      <w:r>
        <w:rPr>
          <w:spacing w:val="-43"/>
          <w:sz w:val="24"/>
          <w:szCs w:val="24"/>
          <w:highlight w:val="none"/>
          <w:lang w:eastAsia="zh-CN"/>
        </w:rPr>
        <w:t xml:space="preserve"> </w:t>
      </w:r>
      <w:r>
        <w:rPr>
          <w:spacing w:val="-5"/>
          <w:sz w:val="24"/>
          <w:szCs w:val="24"/>
          <w:highlight w:val="none"/>
          <w:lang w:eastAsia="zh-CN"/>
        </w:rPr>
        <w:t>202</w:t>
      </w:r>
      <w:r>
        <w:rPr>
          <w:rFonts w:hint="eastAsia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spacing w:val="-5"/>
          <w:sz w:val="24"/>
          <w:szCs w:val="24"/>
          <w:highlight w:val="none"/>
          <w:lang w:eastAsia="zh-CN"/>
        </w:rPr>
        <w:t>年。</w:t>
      </w:r>
    </w:p>
    <w:p w14:paraId="713C7E31">
      <w:pPr>
        <w:spacing w:line="283" w:lineRule="auto"/>
        <w:rPr>
          <w:highlight w:val="none"/>
          <w:lang w:eastAsia="zh-CN"/>
        </w:rPr>
      </w:pPr>
    </w:p>
    <w:p w14:paraId="531D9054">
      <w:pPr>
        <w:pStyle w:val="2"/>
        <w:spacing w:before="138" w:line="224" w:lineRule="auto"/>
        <w:ind w:left="49" w:firstLine="546" w:firstLineChars="200"/>
        <w:rPr>
          <w:b/>
          <w:bCs/>
          <w:spacing w:val="1"/>
          <w:sz w:val="32"/>
          <w:szCs w:val="32"/>
          <w:highlight w:val="none"/>
        </w:rPr>
      </w:pPr>
      <w:r>
        <w:rPr>
          <w:rFonts w:hint="eastAsia"/>
          <w:b/>
          <w:bCs/>
          <w:spacing w:val="-4"/>
          <w:sz w:val="28"/>
          <w:szCs w:val="28"/>
          <w:highlight w:val="none"/>
          <w:lang w:val="en-US" w:eastAsia="zh-CN"/>
        </w:rPr>
        <w:t>四、</w:t>
      </w:r>
      <w:r>
        <w:rPr>
          <w:b/>
          <w:bCs/>
          <w:spacing w:val="1"/>
          <w:sz w:val="32"/>
          <w:szCs w:val="32"/>
          <w:highlight w:val="none"/>
        </w:rPr>
        <w:t>产品资料书</w:t>
      </w:r>
    </w:p>
    <w:p w14:paraId="6C4AFFD6">
      <w:pPr>
        <w:pStyle w:val="2"/>
        <w:spacing w:before="138" w:line="224" w:lineRule="auto"/>
        <w:ind w:left="49" w:firstLine="647" w:firstLineChars="200"/>
        <w:rPr>
          <w:rFonts w:hint="eastAsia"/>
          <w:b/>
          <w:bCs/>
          <w:spacing w:val="1"/>
          <w:sz w:val="32"/>
          <w:szCs w:val="32"/>
          <w:highlight w:val="none"/>
        </w:rPr>
      </w:pPr>
    </w:p>
    <w:p w14:paraId="3B63E7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8" w:line="320" w:lineRule="exact"/>
        <w:ind w:left="567" w:right="-45" w:hanging="482"/>
        <w:jc w:val="center"/>
        <w:textAlignment w:val="auto"/>
        <w:rPr>
          <w:rFonts w:hint="eastAsia"/>
          <w:spacing w:val="3"/>
          <w:sz w:val="31"/>
          <w:szCs w:val="31"/>
          <w:highlight w:val="none"/>
          <w:lang w:eastAsia="zh-CN"/>
        </w:rPr>
      </w:pPr>
      <w:r>
        <w:rPr>
          <w:rFonts w:hint="eastAsia"/>
          <w:b/>
          <w:bCs/>
          <w:spacing w:val="6"/>
          <w:sz w:val="31"/>
          <w:szCs w:val="31"/>
          <w:highlight w:val="none"/>
          <w:lang w:eastAsia="zh-CN"/>
        </w:rPr>
        <w:t>贵州省消防救援总队政府专职队视频会商系统建设项目</w:t>
      </w:r>
    </w:p>
    <w:p w14:paraId="2093D6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8" w:line="320" w:lineRule="exact"/>
        <w:ind w:left="567" w:right="-45" w:hanging="482"/>
        <w:jc w:val="center"/>
        <w:textAlignment w:val="auto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5"/>
          <w:sz w:val="31"/>
          <w:szCs w:val="31"/>
          <w:highlight w:val="none"/>
          <w:lang w:eastAsia="zh-CN"/>
        </w:rPr>
        <w:t>市场调研产品资料书</w:t>
      </w:r>
    </w:p>
    <w:p w14:paraId="05E3EFE1">
      <w:pPr>
        <w:spacing w:line="429" w:lineRule="auto"/>
        <w:rPr>
          <w:highlight w:val="none"/>
          <w:lang w:eastAsia="zh-CN"/>
        </w:rPr>
      </w:pPr>
    </w:p>
    <w:p w14:paraId="55096FA1">
      <w:pPr>
        <w:pStyle w:val="2"/>
        <w:spacing w:before="101" w:line="225" w:lineRule="auto"/>
        <w:ind w:firstLine="642" w:firstLineChars="200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5"/>
          <w:sz w:val="31"/>
          <w:szCs w:val="31"/>
          <w:highlight w:val="none"/>
          <w:lang w:eastAsia="zh-CN"/>
        </w:rPr>
        <w:t>第一部分：</w:t>
      </w:r>
      <w:r>
        <w:rPr>
          <w:rFonts w:hint="eastAsia"/>
          <w:b/>
          <w:bCs/>
          <w:spacing w:val="5"/>
          <w:sz w:val="31"/>
          <w:szCs w:val="31"/>
          <w:highlight w:val="none"/>
          <w:lang w:val="en-US" w:eastAsia="zh-CN"/>
        </w:rPr>
        <w:t>产品</w:t>
      </w:r>
    </w:p>
    <w:p w14:paraId="0F1733EB">
      <w:pPr>
        <w:spacing w:before="51" w:line="258" w:lineRule="auto"/>
        <w:ind w:left="21" w:right="93" w:firstLine="481" w:firstLineChars="204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1、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报价表：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完整的报价（包含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u w:val="single"/>
          <w:lang w:eastAsia="zh-CN"/>
        </w:rPr>
        <w:t>名称、产地、品牌、型号、配置清单、技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eastAsia="zh-CN"/>
        </w:rPr>
        <w:t>术参数、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val="en-US" w:eastAsia="zh-CN"/>
        </w:rPr>
        <w:t>有效期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eastAsia="zh-CN"/>
        </w:rPr>
        <w:t>、市场报价及优惠价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。格式详见附件一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需盖章扫描件及电子档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</w:t>
      </w:r>
    </w:p>
    <w:p w14:paraId="10B36678">
      <w:pPr>
        <w:spacing w:before="36" w:line="221" w:lineRule="auto"/>
        <w:ind w:left="19" w:firstLine="486" w:firstLineChars="20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2、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产品彩图</w:t>
      </w:r>
      <w:r>
        <w:rPr>
          <w:rFonts w:ascii="仿宋" w:hAnsi="仿宋" w:eastAsia="仿宋" w:cs="仿宋"/>
          <w:b/>
          <w:bCs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产品彩页要有完整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的参数及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其他必要资料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</w:t>
      </w:r>
    </w:p>
    <w:p w14:paraId="4198BF8B">
      <w:pPr>
        <w:spacing w:before="35" w:line="242" w:lineRule="auto"/>
        <w:ind w:right="83" w:firstLine="470" w:firstLineChars="200"/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、对产品的相关描述</w:t>
      </w:r>
      <w:r>
        <w:rPr>
          <w:rFonts w:ascii="仿宋" w:hAnsi="仿宋" w:eastAsia="仿宋" w:cs="仿宋"/>
          <w:b/>
          <w:bCs/>
          <w:spacing w:val="-3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厂家简况、产品介绍、产品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优势、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贵州省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用户清单等。</w:t>
      </w:r>
    </w:p>
    <w:p w14:paraId="32EF2F03">
      <w:pPr>
        <w:spacing w:before="118" w:line="312" w:lineRule="auto"/>
        <w:ind w:left="133" w:right="2183" w:firstLine="1423"/>
        <w:jc w:val="center"/>
        <w:rPr>
          <w:rFonts w:hint="eastAsia" w:ascii="黑体" w:hAnsi="黑体" w:eastAsia="黑体" w:cs="黑体"/>
          <w:spacing w:val="10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附件一：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val="en-US" w:eastAsia="zh-CN"/>
        </w:rPr>
        <w:t>产品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eastAsia="zh-CN"/>
        </w:rPr>
        <w:t>名称）</w:t>
      </w: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报价表</w:t>
      </w:r>
    </w:p>
    <w:p w14:paraId="1753F19C">
      <w:pPr>
        <w:spacing w:before="118" w:line="312" w:lineRule="auto"/>
        <w:ind w:right="2183"/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highlight w:val="none"/>
          <w:lang w:eastAsia="zh-CN"/>
        </w:rPr>
        <w:t>报名公司盖章：</w:t>
      </w:r>
    </w:p>
    <w:p w14:paraId="20517564">
      <w:pPr>
        <w:rPr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09"/>
        <w:gridCol w:w="973"/>
        <w:gridCol w:w="2717"/>
        <w:gridCol w:w="1335"/>
        <w:gridCol w:w="616"/>
        <w:gridCol w:w="611"/>
        <w:gridCol w:w="647"/>
      </w:tblGrid>
      <w:tr w14:paraId="190F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726077AD">
            <w:pPr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</w:tcPr>
          <w:p w14:paraId="04703F3A">
            <w:pPr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59" w:type="dxa"/>
          </w:tcPr>
          <w:p w14:paraId="61AA9789">
            <w:pPr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076" w:type="dxa"/>
          </w:tcPr>
          <w:p w14:paraId="19BE643B">
            <w:pPr>
              <w:jc w:val="center"/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477" w:type="dxa"/>
          </w:tcPr>
          <w:p w14:paraId="7401AD10">
            <w:pPr>
              <w:jc w:val="center"/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646" w:type="dxa"/>
          </w:tcPr>
          <w:p w14:paraId="1750AEF3">
            <w:pPr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640" w:type="dxa"/>
          </w:tcPr>
          <w:p w14:paraId="7E294829">
            <w:pPr>
              <w:rPr>
                <w:rFonts w:hint="eastAsia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总价</w:t>
            </w:r>
          </w:p>
        </w:tc>
        <w:tc>
          <w:tcPr>
            <w:tcW w:w="682" w:type="dxa"/>
          </w:tcPr>
          <w:p w14:paraId="06355CD4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595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1ABEC640">
            <w:pPr>
              <w:rPr>
                <w:highlight w:val="none"/>
                <w:vertAlign w:val="baseline"/>
              </w:rPr>
            </w:pPr>
          </w:p>
        </w:tc>
        <w:tc>
          <w:tcPr>
            <w:tcW w:w="1100" w:type="dxa"/>
          </w:tcPr>
          <w:p w14:paraId="178311E8">
            <w:pPr>
              <w:rPr>
                <w:highlight w:val="none"/>
                <w:vertAlign w:val="baseline"/>
              </w:rPr>
            </w:pPr>
          </w:p>
        </w:tc>
        <w:tc>
          <w:tcPr>
            <w:tcW w:w="1059" w:type="dxa"/>
          </w:tcPr>
          <w:p w14:paraId="2F06CCD6">
            <w:pPr>
              <w:rPr>
                <w:highlight w:val="none"/>
                <w:vertAlign w:val="baseline"/>
              </w:rPr>
            </w:pPr>
          </w:p>
        </w:tc>
        <w:tc>
          <w:tcPr>
            <w:tcW w:w="3076" w:type="dxa"/>
          </w:tcPr>
          <w:p w14:paraId="3AA1712C">
            <w:pPr>
              <w:rPr>
                <w:highlight w:val="none"/>
                <w:vertAlign w:val="baseline"/>
              </w:rPr>
            </w:pPr>
          </w:p>
        </w:tc>
        <w:tc>
          <w:tcPr>
            <w:tcW w:w="1477" w:type="dxa"/>
          </w:tcPr>
          <w:p w14:paraId="34D4AB16">
            <w:pPr>
              <w:rPr>
                <w:highlight w:val="none"/>
                <w:vertAlign w:val="baseline"/>
              </w:rPr>
            </w:pPr>
          </w:p>
        </w:tc>
        <w:tc>
          <w:tcPr>
            <w:tcW w:w="646" w:type="dxa"/>
          </w:tcPr>
          <w:p w14:paraId="6F110919">
            <w:pPr>
              <w:rPr>
                <w:highlight w:val="none"/>
                <w:vertAlign w:val="baseline"/>
              </w:rPr>
            </w:pPr>
          </w:p>
        </w:tc>
        <w:tc>
          <w:tcPr>
            <w:tcW w:w="640" w:type="dxa"/>
          </w:tcPr>
          <w:p w14:paraId="67C6475A">
            <w:pPr>
              <w:rPr>
                <w:highlight w:val="none"/>
                <w:vertAlign w:val="baseline"/>
              </w:rPr>
            </w:pPr>
          </w:p>
        </w:tc>
        <w:tc>
          <w:tcPr>
            <w:tcW w:w="682" w:type="dxa"/>
          </w:tcPr>
          <w:p w14:paraId="4AAF2866">
            <w:pPr>
              <w:rPr>
                <w:highlight w:val="none"/>
                <w:vertAlign w:val="baseline"/>
              </w:rPr>
            </w:pPr>
          </w:p>
        </w:tc>
      </w:tr>
      <w:tr w14:paraId="7553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45BBDD1B">
            <w:pPr>
              <w:rPr>
                <w:highlight w:val="none"/>
                <w:vertAlign w:val="baseline"/>
              </w:rPr>
            </w:pPr>
          </w:p>
        </w:tc>
        <w:tc>
          <w:tcPr>
            <w:tcW w:w="1100" w:type="dxa"/>
          </w:tcPr>
          <w:p w14:paraId="0C4C673D">
            <w:pPr>
              <w:rPr>
                <w:highlight w:val="none"/>
                <w:vertAlign w:val="baseline"/>
              </w:rPr>
            </w:pPr>
          </w:p>
        </w:tc>
        <w:tc>
          <w:tcPr>
            <w:tcW w:w="1059" w:type="dxa"/>
          </w:tcPr>
          <w:p w14:paraId="6AD947F7">
            <w:pPr>
              <w:rPr>
                <w:highlight w:val="none"/>
                <w:vertAlign w:val="baseline"/>
              </w:rPr>
            </w:pPr>
          </w:p>
        </w:tc>
        <w:tc>
          <w:tcPr>
            <w:tcW w:w="3076" w:type="dxa"/>
          </w:tcPr>
          <w:p w14:paraId="38500F4D">
            <w:pPr>
              <w:rPr>
                <w:highlight w:val="none"/>
                <w:vertAlign w:val="baseline"/>
              </w:rPr>
            </w:pPr>
          </w:p>
        </w:tc>
        <w:tc>
          <w:tcPr>
            <w:tcW w:w="1477" w:type="dxa"/>
          </w:tcPr>
          <w:p w14:paraId="62D4B576">
            <w:pPr>
              <w:rPr>
                <w:highlight w:val="none"/>
                <w:vertAlign w:val="baseline"/>
              </w:rPr>
            </w:pPr>
          </w:p>
        </w:tc>
        <w:tc>
          <w:tcPr>
            <w:tcW w:w="646" w:type="dxa"/>
          </w:tcPr>
          <w:p w14:paraId="4A382DB4">
            <w:pPr>
              <w:rPr>
                <w:highlight w:val="none"/>
                <w:vertAlign w:val="baseline"/>
              </w:rPr>
            </w:pPr>
          </w:p>
        </w:tc>
        <w:tc>
          <w:tcPr>
            <w:tcW w:w="640" w:type="dxa"/>
          </w:tcPr>
          <w:p w14:paraId="37F3F60C">
            <w:pPr>
              <w:rPr>
                <w:highlight w:val="none"/>
                <w:vertAlign w:val="baseline"/>
              </w:rPr>
            </w:pPr>
          </w:p>
        </w:tc>
        <w:tc>
          <w:tcPr>
            <w:tcW w:w="682" w:type="dxa"/>
          </w:tcPr>
          <w:p w14:paraId="3AA63DF2">
            <w:pPr>
              <w:rPr>
                <w:highlight w:val="none"/>
                <w:vertAlign w:val="baseline"/>
              </w:rPr>
            </w:pPr>
          </w:p>
        </w:tc>
      </w:tr>
      <w:tr w14:paraId="4000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4DD7CC3E">
            <w:pPr>
              <w:rPr>
                <w:highlight w:val="none"/>
                <w:vertAlign w:val="baseline"/>
              </w:rPr>
            </w:pPr>
          </w:p>
        </w:tc>
        <w:tc>
          <w:tcPr>
            <w:tcW w:w="1100" w:type="dxa"/>
          </w:tcPr>
          <w:p w14:paraId="60DF93A2">
            <w:pPr>
              <w:rPr>
                <w:highlight w:val="none"/>
                <w:vertAlign w:val="baseline"/>
              </w:rPr>
            </w:pPr>
          </w:p>
        </w:tc>
        <w:tc>
          <w:tcPr>
            <w:tcW w:w="1059" w:type="dxa"/>
          </w:tcPr>
          <w:p w14:paraId="0E5072EC">
            <w:pPr>
              <w:rPr>
                <w:highlight w:val="none"/>
                <w:vertAlign w:val="baseline"/>
              </w:rPr>
            </w:pPr>
          </w:p>
        </w:tc>
        <w:tc>
          <w:tcPr>
            <w:tcW w:w="3076" w:type="dxa"/>
          </w:tcPr>
          <w:p w14:paraId="41C7BB53">
            <w:pPr>
              <w:rPr>
                <w:highlight w:val="none"/>
                <w:vertAlign w:val="baseline"/>
              </w:rPr>
            </w:pPr>
          </w:p>
        </w:tc>
        <w:tc>
          <w:tcPr>
            <w:tcW w:w="1477" w:type="dxa"/>
          </w:tcPr>
          <w:p w14:paraId="40A1BEF0">
            <w:pPr>
              <w:rPr>
                <w:highlight w:val="none"/>
                <w:vertAlign w:val="baseline"/>
              </w:rPr>
            </w:pPr>
          </w:p>
        </w:tc>
        <w:tc>
          <w:tcPr>
            <w:tcW w:w="646" w:type="dxa"/>
          </w:tcPr>
          <w:p w14:paraId="6F9B1583">
            <w:pPr>
              <w:rPr>
                <w:highlight w:val="none"/>
                <w:vertAlign w:val="baseline"/>
              </w:rPr>
            </w:pPr>
          </w:p>
        </w:tc>
        <w:tc>
          <w:tcPr>
            <w:tcW w:w="640" w:type="dxa"/>
          </w:tcPr>
          <w:p w14:paraId="2768E9FB">
            <w:pPr>
              <w:rPr>
                <w:highlight w:val="none"/>
                <w:vertAlign w:val="baseline"/>
              </w:rPr>
            </w:pPr>
          </w:p>
        </w:tc>
        <w:tc>
          <w:tcPr>
            <w:tcW w:w="682" w:type="dxa"/>
          </w:tcPr>
          <w:p w14:paraId="7714223E">
            <w:pPr>
              <w:rPr>
                <w:highlight w:val="none"/>
                <w:vertAlign w:val="baseline"/>
              </w:rPr>
            </w:pPr>
          </w:p>
        </w:tc>
      </w:tr>
      <w:tr w14:paraId="197F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0990E2FD">
            <w:pPr>
              <w:rPr>
                <w:highlight w:val="none"/>
                <w:vertAlign w:val="baseline"/>
              </w:rPr>
            </w:pPr>
          </w:p>
        </w:tc>
        <w:tc>
          <w:tcPr>
            <w:tcW w:w="1100" w:type="dxa"/>
          </w:tcPr>
          <w:p w14:paraId="1FA38BD1">
            <w:pPr>
              <w:rPr>
                <w:highlight w:val="none"/>
                <w:vertAlign w:val="baseline"/>
              </w:rPr>
            </w:pPr>
          </w:p>
        </w:tc>
        <w:tc>
          <w:tcPr>
            <w:tcW w:w="1059" w:type="dxa"/>
          </w:tcPr>
          <w:p w14:paraId="2D7C9939">
            <w:pPr>
              <w:rPr>
                <w:highlight w:val="none"/>
                <w:vertAlign w:val="baseline"/>
              </w:rPr>
            </w:pPr>
          </w:p>
        </w:tc>
        <w:tc>
          <w:tcPr>
            <w:tcW w:w="3076" w:type="dxa"/>
          </w:tcPr>
          <w:p w14:paraId="2CA22D26">
            <w:pPr>
              <w:rPr>
                <w:highlight w:val="none"/>
                <w:vertAlign w:val="baseline"/>
              </w:rPr>
            </w:pPr>
          </w:p>
        </w:tc>
        <w:tc>
          <w:tcPr>
            <w:tcW w:w="1477" w:type="dxa"/>
          </w:tcPr>
          <w:p w14:paraId="30D2D712">
            <w:pPr>
              <w:rPr>
                <w:highlight w:val="none"/>
                <w:vertAlign w:val="baseline"/>
              </w:rPr>
            </w:pPr>
          </w:p>
        </w:tc>
        <w:tc>
          <w:tcPr>
            <w:tcW w:w="646" w:type="dxa"/>
          </w:tcPr>
          <w:p w14:paraId="0038E068">
            <w:pPr>
              <w:rPr>
                <w:highlight w:val="none"/>
                <w:vertAlign w:val="baseline"/>
              </w:rPr>
            </w:pPr>
          </w:p>
        </w:tc>
        <w:tc>
          <w:tcPr>
            <w:tcW w:w="640" w:type="dxa"/>
          </w:tcPr>
          <w:p w14:paraId="6230233E">
            <w:pPr>
              <w:rPr>
                <w:highlight w:val="none"/>
                <w:vertAlign w:val="baseline"/>
              </w:rPr>
            </w:pPr>
          </w:p>
        </w:tc>
        <w:tc>
          <w:tcPr>
            <w:tcW w:w="682" w:type="dxa"/>
          </w:tcPr>
          <w:p w14:paraId="4F329BF7">
            <w:pPr>
              <w:rPr>
                <w:highlight w:val="none"/>
                <w:vertAlign w:val="baseline"/>
              </w:rPr>
            </w:pPr>
          </w:p>
        </w:tc>
      </w:tr>
      <w:tr w14:paraId="7DE3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gridSpan w:val="2"/>
            <w:vAlign w:val="center"/>
          </w:tcPr>
          <w:p w14:paraId="064DF270">
            <w:pPr>
              <w:jc w:val="center"/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580" w:type="dxa"/>
            <w:gridSpan w:val="6"/>
          </w:tcPr>
          <w:p w14:paraId="175D7C5E">
            <w:pPr>
              <w:rPr>
                <w:rFonts w:hint="default" w:eastAsia="等线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报价含税费、运输、安装调试、一年以上质保服务等费用，如有年度运维或授权使用费用，请单列报价。</w:t>
            </w:r>
          </w:p>
        </w:tc>
      </w:tr>
    </w:tbl>
    <w:p w14:paraId="04C87631"/>
    <w:p w14:paraId="355AE338">
      <w:pPr>
        <w:spacing w:before="35" w:line="242" w:lineRule="auto"/>
        <w:ind w:right="83" w:firstLine="464" w:firstLineChars="200"/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0E5E7">
    <w:pPr>
      <w:spacing w:line="168" w:lineRule="auto"/>
      <w:ind w:left="4494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05FC6">
    <w:pPr>
      <w:spacing w:line="169" w:lineRule="auto"/>
      <w:ind w:left="4687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FAC0B">
    <w:pPr>
      <w:spacing w:line="167" w:lineRule="auto"/>
      <w:ind w:left="4515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359A"/>
    <w:rsid w:val="0EE3359A"/>
    <w:rsid w:val="7AC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367</Characters>
  <Lines>0</Lines>
  <Paragraphs>0</Paragraphs>
  <TotalTime>0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2025-03-18T09:28:00Z</dcterms:created>
  <dc:creator>gzxfqmt119</dc:creator>
  <cp:lastModifiedBy>gzxfqmt119</cp:lastModifiedBy>
  <dcterms:modified xsi:type="dcterms:W3CDTF">2025-03-19T01:35:26Z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D8520F9A07624C92901B8B18D2668D97_11</vt:lpwstr>
  </property>
  <property fmtid="{D5CDD505-2E9C-101B-9397-08002B2CF9AE}" pid="4" name="KSOTemplateDocerSaveRecord">
    <vt:lpwstr>eyJoZGlkIjoiZjg3ZWU2ZGU0ZThmMjY5NGI2YzUyZGU4NTQ5MGNmNzciLCJ1c2VySWQiOiIxNDczNzAxMDkyIn0=</vt:lpwstr>
  </property>
</Properties>
</file>